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13D" w:rsidRPr="00015C87" w:rsidRDefault="0093113D" w:rsidP="0093113D">
      <w:pPr>
        <w:ind w:left="9072"/>
      </w:pPr>
      <w:r w:rsidRPr="00015C87">
        <w:t>PATVIRTINTA</w:t>
      </w:r>
    </w:p>
    <w:p w:rsidR="0093113D" w:rsidRPr="00015C87" w:rsidRDefault="0093113D" w:rsidP="0093113D">
      <w:pPr>
        <w:ind w:left="9072"/>
      </w:pPr>
      <w:r w:rsidRPr="00015C87">
        <w:t>Gargždų vaikų ir jaunimo laisvalaikio centro direktoriaus</w:t>
      </w:r>
    </w:p>
    <w:p w:rsidR="0093113D" w:rsidRPr="00015C87" w:rsidRDefault="0093113D" w:rsidP="0093113D">
      <w:pPr>
        <w:ind w:left="9072"/>
      </w:pPr>
      <w:r>
        <w:t>202</w:t>
      </w:r>
      <w:r w:rsidR="00E65B63">
        <w:t>1</w:t>
      </w:r>
      <w:r w:rsidRPr="00015C87">
        <w:t xml:space="preserve"> m. </w:t>
      </w:r>
      <w:r w:rsidR="002554E8">
        <w:t>rugsėjo 1</w:t>
      </w:r>
      <w:r w:rsidRPr="00015C87">
        <w:t xml:space="preserve"> d. </w:t>
      </w:r>
    </w:p>
    <w:p w:rsidR="0093113D" w:rsidRPr="00015C87" w:rsidRDefault="0093113D" w:rsidP="0093113D">
      <w:pPr>
        <w:ind w:left="9072"/>
      </w:pPr>
      <w:r w:rsidRPr="00015C87">
        <w:t xml:space="preserve">įsakymu  Nr. </w:t>
      </w:r>
      <w:r w:rsidR="002554E8">
        <w:t>V1-22</w:t>
      </w:r>
    </w:p>
    <w:p w:rsidR="0093113D" w:rsidRPr="00B072F2" w:rsidRDefault="0093113D" w:rsidP="0093113D"/>
    <w:p w:rsidR="0093113D" w:rsidRPr="00B072F2" w:rsidRDefault="0093113D" w:rsidP="0093113D"/>
    <w:p w:rsidR="0093113D" w:rsidRPr="00B072F2" w:rsidRDefault="0093113D" w:rsidP="0093113D">
      <w:pPr>
        <w:jc w:val="center"/>
        <w:rPr>
          <w:b/>
        </w:rPr>
      </w:pPr>
      <w:r w:rsidRPr="00B072F2">
        <w:rPr>
          <w:b/>
        </w:rPr>
        <w:t>GARGŽDŲ VAIKŲ IR</w:t>
      </w:r>
      <w:r>
        <w:rPr>
          <w:b/>
        </w:rPr>
        <w:t xml:space="preserve"> JAUNIMO LAISVALAIKIO CENTRO 202</w:t>
      </w:r>
      <w:r w:rsidR="00E65B63">
        <w:rPr>
          <w:b/>
        </w:rPr>
        <w:t>1</w:t>
      </w:r>
      <w:r>
        <w:rPr>
          <w:b/>
        </w:rPr>
        <w:t>–202</w:t>
      </w:r>
      <w:r w:rsidR="00E65B63">
        <w:rPr>
          <w:b/>
        </w:rPr>
        <w:t>2</w:t>
      </w:r>
      <w:r w:rsidRPr="00B072F2">
        <w:rPr>
          <w:b/>
        </w:rPr>
        <w:t xml:space="preserve"> M. M.</w:t>
      </w:r>
      <w:r w:rsidR="00A018EA">
        <w:rPr>
          <w:b/>
        </w:rPr>
        <w:t xml:space="preserve"> I PUSMEČIO</w:t>
      </w:r>
      <w:r>
        <w:rPr>
          <w:b/>
        </w:rPr>
        <w:t xml:space="preserve"> </w:t>
      </w:r>
      <w:r w:rsidRPr="00B072F2">
        <w:rPr>
          <w:b/>
        </w:rPr>
        <w:t>VEIKLOS PLANAS</w:t>
      </w:r>
    </w:p>
    <w:p w:rsidR="0093113D" w:rsidRPr="00B072F2" w:rsidRDefault="0093113D" w:rsidP="0093113D">
      <w:pPr>
        <w:jc w:val="center"/>
        <w:rPr>
          <w:b/>
        </w:rPr>
      </w:pPr>
    </w:p>
    <w:p w:rsidR="0093113D" w:rsidRPr="00B072F2" w:rsidRDefault="0093113D" w:rsidP="0093113D">
      <w:pPr>
        <w:jc w:val="center"/>
        <w:rPr>
          <w:b/>
        </w:rPr>
      </w:pPr>
    </w:p>
    <w:p w:rsidR="0093113D" w:rsidRPr="00B072F2" w:rsidRDefault="0093113D" w:rsidP="0093113D">
      <w:pPr>
        <w:jc w:val="center"/>
        <w:rPr>
          <w:b/>
        </w:rPr>
      </w:pPr>
      <w:r w:rsidRPr="00B072F2">
        <w:rPr>
          <w:b/>
        </w:rPr>
        <w:t>I. TIKSLAI, UŽDAVINIAI, PRIORITETAI</w:t>
      </w:r>
    </w:p>
    <w:p w:rsidR="0093113D" w:rsidRPr="000B1CD3" w:rsidRDefault="0093113D" w:rsidP="0093113D">
      <w:pPr>
        <w:jc w:val="center"/>
        <w:rPr>
          <w:b/>
        </w:rPr>
      </w:pPr>
    </w:p>
    <w:p w:rsidR="0093113D" w:rsidRPr="000B1CD3" w:rsidRDefault="0093113D" w:rsidP="0093113D">
      <w:pPr>
        <w:ind w:firstLine="567"/>
        <w:jc w:val="both"/>
        <w:rPr>
          <w:b/>
        </w:rPr>
      </w:pPr>
      <w:r w:rsidRPr="000B1CD3">
        <w:rPr>
          <w:b/>
        </w:rPr>
        <w:t xml:space="preserve">Veiklos tikslai: </w:t>
      </w:r>
    </w:p>
    <w:p w:rsidR="0093113D" w:rsidRPr="00DA49BC" w:rsidRDefault="0093113D" w:rsidP="0093113D">
      <w:pPr>
        <w:numPr>
          <w:ilvl w:val="0"/>
          <w:numId w:val="1"/>
        </w:numPr>
        <w:tabs>
          <w:tab w:val="left" w:pos="851"/>
        </w:tabs>
        <w:ind w:left="0" w:firstLine="567"/>
        <w:jc w:val="both"/>
      </w:pPr>
      <w:r w:rsidRPr="00DA49BC">
        <w:t>Nuoseklus, efektyvus neformal</w:t>
      </w:r>
      <w:r>
        <w:t>usis vaikų švietimas.</w:t>
      </w:r>
    </w:p>
    <w:p w:rsidR="0093113D" w:rsidRPr="00E673B0" w:rsidRDefault="00E65B63" w:rsidP="0093113D">
      <w:pPr>
        <w:numPr>
          <w:ilvl w:val="0"/>
          <w:numId w:val="1"/>
        </w:numPr>
        <w:tabs>
          <w:tab w:val="left" w:pos="851"/>
        </w:tabs>
        <w:ind w:left="0" w:firstLine="567"/>
        <w:jc w:val="both"/>
      </w:pPr>
      <w:r>
        <w:t xml:space="preserve">Veiklos </w:t>
      </w:r>
      <w:r w:rsidR="0089020E">
        <w:t xml:space="preserve">stebėsenos </w:t>
      </w:r>
      <w:r>
        <w:t>skaitmenizacija.</w:t>
      </w:r>
    </w:p>
    <w:p w:rsidR="0093113D" w:rsidRPr="00DA49BC" w:rsidRDefault="008E10A0" w:rsidP="0093113D">
      <w:pPr>
        <w:numPr>
          <w:ilvl w:val="0"/>
          <w:numId w:val="1"/>
        </w:numPr>
        <w:tabs>
          <w:tab w:val="left" w:pos="851"/>
        </w:tabs>
        <w:ind w:left="0" w:firstLine="567"/>
        <w:jc w:val="both"/>
      </w:pPr>
      <w:r>
        <w:t>Gerinti Laisvalaikio centro materialinę</w:t>
      </w:r>
      <w:r w:rsidR="00577528">
        <w:t xml:space="preserve"> </w:t>
      </w:r>
      <w:r>
        <w:t>bazę.</w:t>
      </w:r>
    </w:p>
    <w:p w:rsidR="0093113D" w:rsidRPr="000B1CD3" w:rsidRDefault="0093113D" w:rsidP="0093113D">
      <w:pPr>
        <w:tabs>
          <w:tab w:val="left" w:pos="851"/>
        </w:tabs>
        <w:ind w:firstLine="567"/>
        <w:jc w:val="both"/>
        <w:rPr>
          <w:b/>
        </w:rPr>
      </w:pPr>
    </w:p>
    <w:p w:rsidR="0093113D" w:rsidRPr="000B1CD3" w:rsidRDefault="0093113D" w:rsidP="0093113D">
      <w:pPr>
        <w:tabs>
          <w:tab w:val="left" w:pos="851"/>
        </w:tabs>
        <w:ind w:firstLine="567"/>
        <w:jc w:val="both"/>
        <w:rPr>
          <w:b/>
        </w:rPr>
      </w:pPr>
      <w:r w:rsidRPr="000B1CD3">
        <w:rPr>
          <w:b/>
        </w:rPr>
        <w:t>Veiklos uždaviniai:</w:t>
      </w:r>
    </w:p>
    <w:p w:rsidR="008E10A0" w:rsidRDefault="008E10A0" w:rsidP="008E10A0">
      <w:pPr>
        <w:numPr>
          <w:ilvl w:val="0"/>
          <w:numId w:val="2"/>
        </w:numPr>
        <w:tabs>
          <w:tab w:val="left" w:pos="851"/>
        </w:tabs>
        <w:ind w:hanging="153"/>
        <w:jc w:val="both"/>
      </w:pPr>
      <w:r>
        <w:t xml:space="preserve">Neformaliojo švietimo programų </w:t>
      </w:r>
      <w:r w:rsidR="0089020E">
        <w:t>veiklos stebėsena ir atnaujinimas</w:t>
      </w:r>
      <w:r>
        <w:t>.</w:t>
      </w:r>
    </w:p>
    <w:p w:rsidR="00A018EA" w:rsidRDefault="00A018EA" w:rsidP="0093113D">
      <w:pPr>
        <w:numPr>
          <w:ilvl w:val="0"/>
          <w:numId w:val="2"/>
        </w:numPr>
        <w:tabs>
          <w:tab w:val="left" w:pos="851"/>
        </w:tabs>
        <w:ind w:left="0" w:firstLine="567"/>
        <w:jc w:val="both"/>
      </w:pPr>
      <w:r>
        <w:t>Kryptingo mokytojų kvalifikacijos tobulinimo organizavimas.</w:t>
      </w:r>
    </w:p>
    <w:p w:rsidR="0089020E" w:rsidRDefault="0089020E" w:rsidP="0089020E">
      <w:pPr>
        <w:numPr>
          <w:ilvl w:val="0"/>
          <w:numId w:val="2"/>
        </w:numPr>
        <w:tabs>
          <w:tab w:val="left" w:pos="851"/>
        </w:tabs>
        <w:ind w:left="0" w:firstLine="567"/>
        <w:jc w:val="both"/>
      </w:pPr>
      <w:r>
        <w:t>Neformaliojo švietimo apskaitos sistemos diegimas.</w:t>
      </w:r>
    </w:p>
    <w:p w:rsidR="0089020E" w:rsidRDefault="0089020E" w:rsidP="0089020E">
      <w:pPr>
        <w:numPr>
          <w:ilvl w:val="0"/>
          <w:numId w:val="2"/>
        </w:numPr>
        <w:tabs>
          <w:tab w:val="left" w:pos="851"/>
        </w:tabs>
        <w:ind w:left="0" w:firstLine="567"/>
        <w:jc w:val="both"/>
      </w:pPr>
      <w:r>
        <w:t>Elektroninio dienyno diegimas.</w:t>
      </w:r>
    </w:p>
    <w:p w:rsidR="008E10A0" w:rsidRDefault="008E10A0" w:rsidP="0093113D">
      <w:pPr>
        <w:numPr>
          <w:ilvl w:val="0"/>
          <w:numId w:val="2"/>
        </w:numPr>
        <w:tabs>
          <w:tab w:val="left" w:pos="851"/>
        </w:tabs>
        <w:ind w:left="0" w:firstLine="567"/>
        <w:jc w:val="both"/>
      </w:pPr>
      <w:r>
        <w:t>Papildomų finansavimo šaltinių išnaudojimas.</w:t>
      </w:r>
    </w:p>
    <w:p w:rsidR="0093113D" w:rsidRPr="00DA49BC" w:rsidRDefault="0093113D" w:rsidP="0093113D">
      <w:pPr>
        <w:tabs>
          <w:tab w:val="left" w:pos="851"/>
        </w:tabs>
        <w:ind w:firstLine="567"/>
        <w:jc w:val="both"/>
      </w:pPr>
    </w:p>
    <w:p w:rsidR="0093113D" w:rsidRPr="00DA49BC" w:rsidRDefault="0093113D" w:rsidP="0093113D">
      <w:pPr>
        <w:tabs>
          <w:tab w:val="left" w:pos="851"/>
        </w:tabs>
        <w:ind w:firstLine="567"/>
        <w:jc w:val="both"/>
      </w:pPr>
      <w:r w:rsidRPr="000B1CD3">
        <w:rPr>
          <w:b/>
        </w:rPr>
        <w:t>Prioritetai</w:t>
      </w:r>
      <w:r w:rsidRPr="00DA49BC">
        <w:t>:</w:t>
      </w:r>
    </w:p>
    <w:p w:rsidR="0093113D" w:rsidRPr="008E10A0" w:rsidRDefault="0093113D" w:rsidP="008E10A0">
      <w:pPr>
        <w:numPr>
          <w:ilvl w:val="0"/>
          <w:numId w:val="4"/>
        </w:numPr>
        <w:tabs>
          <w:tab w:val="left" w:pos="851"/>
        </w:tabs>
        <w:ind w:left="0" w:firstLine="567"/>
        <w:jc w:val="both"/>
      </w:pPr>
      <w:r w:rsidRPr="00DA49BC">
        <w:t>Neformaliojo švietim</w:t>
      </w:r>
      <w:r>
        <w:t xml:space="preserve">o paslaugų </w:t>
      </w:r>
      <w:r w:rsidR="001B6912">
        <w:t>efektyvumo didinimas</w:t>
      </w:r>
      <w:r w:rsidR="00D66D8A">
        <w:t>.</w:t>
      </w:r>
    </w:p>
    <w:p w:rsidR="0093113D" w:rsidRDefault="0089020E" w:rsidP="0093113D">
      <w:pPr>
        <w:pStyle w:val="Sraopastraipa"/>
        <w:numPr>
          <w:ilvl w:val="0"/>
          <w:numId w:val="4"/>
        </w:numPr>
        <w:tabs>
          <w:tab w:val="left" w:pos="851"/>
        </w:tabs>
        <w:ind w:left="0" w:firstLine="567"/>
        <w:jc w:val="both"/>
      </w:pPr>
      <w:r>
        <w:t>Veiklos stebėsenos skaitmenizacija</w:t>
      </w:r>
      <w:r w:rsidR="00BB6500">
        <w:t>i</w:t>
      </w:r>
      <w:r w:rsidR="0093113D" w:rsidRPr="00DA49BC">
        <w:t>.</w:t>
      </w:r>
    </w:p>
    <w:p w:rsidR="0093113D" w:rsidRDefault="0093113D" w:rsidP="0093113D">
      <w:pPr>
        <w:tabs>
          <w:tab w:val="left" w:pos="851"/>
        </w:tabs>
        <w:jc w:val="both"/>
      </w:pPr>
    </w:p>
    <w:p w:rsidR="0093113D" w:rsidRPr="0019654D" w:rsidRDefault="0089020E" w:rsidP="0093113D">
      <w:pPr>
        <w:tabs>
          <w:tab w:val="left" w:pos="851"/>
        </w:tabs>
        <w:ind w:firstLine="567"/>
        <w:jc w:val="both"/>
        <w:rPr>
          <w:b/>
        </w:rPr>
      </w:pPr>
      <w:r>
        <w:rPr>
          <w:b/>
        </w:rPr>
        <w:t>2021</w:t>
      </w:r>
      <w:r w:rsidR="0093113D" w:rsidRPr="0019654D">
        <w:rPr>
          <w:b/>
        </w:rPr>
        <w:t>–202</w:t>
      </w:r>
      <w:r>
        <w:rPr>
          <w:b/>
        </w:rPr>
        <w:t>2</w:t>
      </w:r>
      <w:r w:rsidR="0093113D" w:rsidRPr="0019654D">
        <w:rPr>
          <w:b/>
        </w:rPr>
        <w:t xml:space="preserve"> m. m veiklos tikslas:</w:t>
      </w:r>
    </w:p>
    <w:p w:rsidR="0093113D" w:rsidRDefault="0093113D" w:rsidP="00D66D8A">
      <w:pPr>
        <w:tabs>
          <w:tab w:val="left" w:pos="851"/>
        </w:tabs>
        <w:ind w:firstLine="567"/>
        <w:jc w:val="both"/>
      </w:pPr>
      <w:r>
        <w:t>Vykdyti atsinaujinantį, nuoseklų neformalųjį vaikų švietimą,</w:t>
      </w:r>
      <w:r w:rsidR="0077230E">
        <w:t xml:space="preserve"> </w:t>
      </w:r>
      <w:r w:rsidR="0089020E">
        <w:t>stebėsenai pasitelkiant skaitmenines priemones</w:t>
      </w:r>
      <w:r w:rsidR="00D66D8A">
        <w:t xml:space="preserve">. </w:t>
      </w:r>
    </w:p>
    <w:p w:rsidR="00D66D8A" w:rsidRDefault="00D66D8A" w:rsidP="00D66D8A">
      <w:pPr>
        <w:tabs>
          <w:tab w:val="left" w:pos="851"/>
        </w:tabs>
        <w:ind w:firstLine="567"/>
        <w:jc w:val="both"/>
      </w:pPr>
    </w:p>
    <w:p w:rsidR="0093113D" w:rsidRPr="00B072F2" w:rsidRDefault="0089020E" w:rsidP="0093113D">
      <w:pPr>
        <w:ind w:left="426" w:firstLine="141"/>
        <w:jc w:val="both"/>
        <w:rPr>
          <w:b/>
        </w:rPr>
      </w:pPr>
      <w:r>
        <w:rPr>
          <w:b/>
        </w:rPr>
        <w:t>2020</w:t>
      </w:r>
      <w:r w:rsidR="0093113D" w:rsidRPr="00B072F2">
        <w:rPr>
          <w:b/>
        </w:rPr>
        <w:t>-</w:t>
      </w:r>
      <w:r w:rsidR="0093113D">
        <w:rPr>
          <w:b/>
        </w:rPr>
        <w:t>202</w:t>
      </w:r>
      <w:r>
        <w:rPr>
          <w:b/>
        </w:rPr>
        <w:t>1</w:t>
      </w:r>
      <w:r w:rsidR="0093113D" w:rsidRPr="00B072F2">
        <w:rPr>
          <w:b/>
        </w:rPr>
        <w:t xml:space="preserve"> m. m. </w:t>
      </w:r>
      <w:r w:rsidR="0093113D">
        <w:rPr>
          <w:b/>
        </w:rPr>
        <w:t xml:space="preserve">II pusmečio </w:t>
      </w:r>
      <w:r w:rsidR="0093113D" w:rsidRPr="00B072F2">
        <w:rPr>
          <w:b/>
        </w:rPr>
        <w:t>veiklos analizė:</w:t>
      </w:r>
    </w:p>
    <w:p w:rsidR="00B2453B" w:rsidRDefault="0093113D" w:rsidP="00B2453B">
      <w:pPr>
        <w:ind w:firstLine="567"/>
        <w:jc w:val="both"/>
      </w:pPr>
      <w:r w:rsidRPr="00B072F2">
        <w:rPr>
          <w:b/>
        </w:rPr>
        <w:t xml:space="preserve">Centro situacija. </w:t>
      </w:r>
      <w:r w:rsidR="0089020E">
        <w:t>2020</w:t>
      </w:r>
      <w:r>
        <w:t>-202</w:t>
      </w:r>
      <w:r w:rsidR="0089020E">
        <w:t>1</w:t>
      </w:r>
      <w:r w:rsidRPr="00B072F2">
        <w:t xml:space="preserve"> mokslo metų </w:t>
      </w:r>
      <w:r>
        <w:t xml:space="preserve">II pusmečio </w:t>
      </w:r>
      <w:r w:rsidRPr="00B072F2">
        <w:t xml:space="preserve">veiklos </w:t>
      </w:r>
      <w:r>
        <w:t xml:space="preserve">plano įgyvendinimas </w:t>
      </w:r>
      <w:r w:rsidR="00B2453B">
        <w:t>vis dar buvo</w:t>
      </w:r>
      <w:r>
        <w:t xml:space="preserve"> </w:t>
      </w:r>
      <w:r w:rsidR="0089020E">
        <w:t xml:space="preserve">rimtu </w:t>
      </w:r>
      <w:r>
        <w:t xml:space="preserve">iššūkiu dėl susiklosčiusios pandeminės situacijos ir Lietuvoje </w:t>
      </w:r>
      <w:r w:rsidR="0089020E">
        <w:t>besitęsiančio</w:t>
      </w:r>
      <w:r>
        <w:t xml:space="preserve"> karantino. </w:t>
      </w:r>
      <w:r w:rsidR="00B2453B">
        <w:t xml:space="preserve">Išsikelti įstaigos tikslai ir uždaviniai buvo įgyvendinami nuotoliniu būdu. Išbandyta nuotolinė apklausų sistema, vykdytas veiklos įsivertinimas, kuriama ugdytinių vertinimo sistema, sukurtos priemonės ugdymo planavimui ir vertinimui. </w:t>
      </w:r>
    </w:p>
    <w:p w:rsidR="00B2453B" w:rsidRDefault="00B2453B" w:rsidP="00B2453B">
      <w:pPr>
        <w:ind w:firstLine="567"/>
        <w:jc w:val="both"/>
      </w:pPr>
      <w:r>
        <w:t xml:space="preserve">Sėkmingai plėtojamos, tobulinimo ir atnaujinamos edukacinės erdvės. Efektyviai išnaudojamos socialinių tinklų siūlomos galimybės informacijos sklaidai, parodų organizavimui, pamokų vedimui. </w:t>
      </w:r>
    </w:p>
    <w:p w:rsidR="00B2453B" w:rsidRDefault="00B2453B" w:rsidP="0093113D">
      <w:pPr>
        <w:ind w:firstLine="567"/>
        <w:jc w:val="both"/>
      </w:pPr>
      <w:r>
        <w:lastRenderedPageBreak/>
        <w:t>Susiklosčiusi situacija sustiprino elektroninių tinklų kūrimo poreikį, elektroninio dienyno diegimo būtinybę, kas ir numatoma padaryti artimiausiu metu.</w:t>
      </w:r>
    </w:p>
    <w:p w:rsidR="0093113D" w:rsidRDefault="00177FA6" w:rsidP="0077230E">
      <w:pPr>
        <w:ind w:firstLine="567"/>
        <w:jc w:val="both"/>
      </w:pPr>
      <w:r>
        <w:t>2020</w:t>
      </w:r>
      <w:r w:rsidR="0093113D">
        <w:t>-202</w:t>
      </w:r>
      <w:r>
        <w:t>1</w:t>
      </w:r>
      <w:r w:rsidR="0093113D">
        <w:t xml:space="preserve"> m. m. nuo </w:t>
      </w:r>
      <w:r w:rsidR="0077230E">
        <w:t>sausio</w:t>
      </w:r>
      <w:r w:rsidR="0093113D">
        <w:t xml:space="preserve"> mėnesio </w:t>
      </w:r>
      <w:r>
        <w:t xml:space="preserve">buvo </w:t>
      </w:r>
      <w:r w:rsidR="0093113D">
        <w:t>vykd</w:t>
      </w:r>
      <w:r>
        <w:t>yta</w:t>
      </w:r>
      <w:r w:rsidR="0093113D">
        <w:t xml:space="preserve"> 1</w:t>
      </w:r>
      <w:r>
        <w:t>4</w:t>
      </w:r>
      <w:r w:rsidR="0093113D">
        <w:t xml:space="preserve"> nefor</w:t>
      </w:r>
      <w:r>
        <w:t>maliojo vaikų švietimo programų. Ilgalaikis nuotolinis mokymas labai smarkiai atsiliepė lankomumui. Studijose/būreliuose buv</w:t>
      </w:r>
      <w:r w:rsidR="0093113D">
        <w:t xml:space="preserve">o </w:t>
      </w:r>
      <w:r w:rsidR="0093113D" w:rsidRPr="0077230E">
        <w:t>ugdom</w:t>
      </w:r>
      <w:r w:rsidR="0077230E" w:rsidRPr="0077230E">
        <w:t>a</w:t>
      </w:r>
      <w:r w:rsidR="0093113D" w:rsidRPr="0077230E">
        <w:t xml:space="preserve"> </w:t>
      </w:r>
      <w:r>
        <w:t>260</w:t>
      </w:r>
      <w:r w:rsidR="0093113D" w:rsidRPr="0077230E">
        <w:t xml:space="preserve"> (</w:t>
      </w:r>
      <w:r w:rsidR="0077230E" w:rsidRPr="0077230E">
        <w:t>sausio</w:t>
      </w:r>
      <w:r w:rsidR="0093113D" w:rsidRPr="0077230E">
        <w:t xml:space="preserve"> 1 d.), </w:t>
      </w:r>
      <w:r>
        <w:t>259</w:t>
      </w:r>
      <w:r w:rsidR="0093113D" w:rsidRPr="0077230E">
        <w:t xml:space="preserve"> </w:t>
      </w:r>
      <w:r w:rsidR="0093113D" w:rsidRPr="00167585">
        <w:t>(</w:t>
      </w:r>
      <w:r w:rsidR="0077230E">
        <w:t>gegužės 30</w:t>
      </w:r>
      <w:r w:rsidR="00D66D8A">
        <w:t xml:space="preserve"> </w:t>
      </w:r>
      <w:r w:rsidR="0077230E">
        <w:t>d.</w:t>
      </w:r>
      <w:r w:rsidR="0093113D">
        <w:t xml:space="preserve">) mokiniai. Su mokiniais dirba 14 mokytojų. Atsižvelgiant į veiklų populiarumą, buvo formuojamos kelios tos pačios veiklos mokinių grupės. Siekiant ugdymo turinio sklaidos, pateikiant informaciją visuomenei apie Laisvalaikio centre ugdomų mokinių pasiekimus, buvo organizuojami </w:t>
      </w:r>
      <w:r>
        <w:t xml:space="preserve">nuotoliniai </w:t>
      </w:r>
      <w:r w:rsidR="0093113D">
        <w:t>reng</w:t>
      </w:r>
      <w:r w:rsidR="0077230E">
        <w:t>iniai</w:t>
      </w:r>
      <w:r>
        <w:t xml:space="preserve"> socialiniuose tinkluose. </w:t>
      </w:r>
      <w:r w:rsidR="0093113D">
        <w:t>Mokiniams, dalyvavusiems centro organizuotoje neformaliojo vaikų švietimo veikloje, buvo sudarytos sąlygos, pagal savo veiklos kryptį, pasirodyti centro ir kitų švietimo ir kultūros įstaigų organizuojamuose renginiuose, koncertuose, kūrybinėse mokinių darbų parodose, konkursuose, turizmo renginiuose.</w:t>
      </w:r>
    </w:p>
    <w:p w:rsidR="0093113D" w:rsidRDefault="0093113D" w:rsidP="0093113D">
      <w:pPr>
        <w:tabs>
          <w:tab w:val="left" w:pos="993"/>
        </w:tabs>
        <w:ind w:right="54" w:firstLine="567"/>
        <w:jc w:val="both"/>
      </w:pPr>
      <w:r>
        <w:t>Vykdant projektus ir tęsiant bendradarbiavimo veiklas, buvo organizuo</w:t>
      </w:r>
      <w:r w:rsidR="0077230E">
        <w:t>ta vaikų stovykla „</w:t>
      </w:r>
      <w:r w:rsidR="0077230E" w:rsidRPr="00177FA6">
        <w:rPr>
          <w:color w:val="FF0000"/>
        </w:rPr>
        <w:t>Marių vėjai</w:t>
      </w:r>
      <w:r w:rsidR="0077230E">
        <w:t>“.</w:t>
      </w:r>
    </w:p>
    <w:p w:rsidR="00177FA6" w:rsidRDefault="0093113D" w:rsidP="0093113D">
      <w:pPr>
        <w:tabs>
          <w:tab w:val="left" w:pos="426"/>
          <w:tab w:val="left" w:pos="709"/>
        </w:tabs>
        <w:ind w:right="54" w:firstLine="567"/>
        <w:jc w:val="both"/>
      </w:pPr>
      <w:r w:rsidRPr="00664574">
        <w:t xml:space="preserve">Laisvalaikio centre </w:t>
      </w:r>
      <w:r w:rsidR="00177FA6">
        <w:t xml:space="preserve">karantino laikotarpiu populiariausi liko </w:t>
      </w:r>
      <w:r w:rsidRPr="00664574">
        <w:t xml:space="preserve">dailės ir amatų būreliai. Kūrybingų mokytojų, bei mokinių dėka, šių būrelių mokinių darbai, </w:t>
      </w:r>
      <w:r w:rsidR="00D66D8A">
        <w:t xml:space="preserve">šį pusmetį papuošė </w:t>
      </w:r>
      <w:r w:rsidR="00177FA6">
        <w:t xml:space="preserve">Laisvalaikio centro </w:t>
      </w:r>
      <w:r w:rsidR="00D66D8A">
        <w:t>virtualias erdves</w:t>
      </w:r>
      <w:r w:rsidRPr="00664574">
        <w:t>.</w:t>
      </w:r>
      <w:r w:rsidR="00D66D8A">
        <w:t xml:space="preserve"> Parodos bei kitų veiklų pristatymai video formatu </w:t>
      </w:r>
      <w:r w:rsidR="00795062">
        <w:t>buvo talpinami Laisvalaikio centro</w:t>
      </w:r>
      <w:r w:rsidR="00177FA6">
        <w:t xml:space="preserve"> facebook puslapyje, studijų/būrelių grupėse</w:t>
      </w:r>
      <w:r w:rsidR="00795062">
        <w:t xml:space="preserve"> bei socialinių partnerių facebook paskyrose.</w:t>
      </w:r>
      <w:r w:rsidRPr="00664574">
        <w:t xml:space="preserve"> </w:t>
      </w:r>
    </w:p>
    <w:p w:rsidR="0093113D" w:rsidRPr="00B072F2" w:rsidRDefault="0093113D" w:rsidP="0093113D">
      <w:pPr>
        <w:tabs>
          <w:tab w:val="left" w:pos="426"/>
          <w:tab w:val="left" w:pos="709"/>
        </w:tabs>
        <w:ind w:right="54" w:firstLine="567"/>
        <w:jc w:val="both"/>
      </w:pPr>
      <w:r w:rsidRPr="00B072F2">
        <w:t xml:space="preserve">Su </w:t>
      </w:r>
      <w:r w:rsidRPr="00B072F2">
        <w:rPr>
          <w:b/>
        </w:rPr>
        <w:t>Centro taryba</w:t>
      </w:r>
      <w:r w:rsidRPr="00B072F2">
        <w:t xml:space="preserve"> buvo derinamas ugdymo planas, mokytojų darbo krūvi</w:t>
      </w:r>
      <w:r>
        <w:t>ai, finansiniai klausimai.</w:t>
      </w:r>
      <w:r w:rsidRPr="00B072F2">
        <w:t xml:space="preserve"> </w:t>
      </w:r>
    </w:p>
    <w:p w:rsidR="0093113D" w:rsidRDefault="0077230E" w:rsidP="0093113D">
      <w:pPr>
        <w:spacing w:line="259" w:lineRule="auto"/>
        <w:ind w:firstLine="567"/>
        <w:jc w:val="both"/>
      </w:pPr>
      <w:r>
        <w:t>Šiais 202</w:t>
      </w:r>
      <w:r w:rsidR="00177FA6">
        <w:t>1</w:t>
      </w:r>
      <w:r w:rsidR="0093113D">
        <w:t>-202</w:t>
      </w:r>
      <w:r w:rsidR="00177FA6">
        <w:t>2</w:t>
      </w:r>
      <w:r w:rsidR="0093113D">
        <w:t xml:space="preserve"> m.m.</w:t>
      </w:r>
      <w:r>
        <w:t xml:space="preserve"> </w:t>
      </w:r>
      <w:r w:rsidR="0093113D" w:rsidRPr="00B072F2">
        <w:t>pagrindinį dėmesį</w:t>
      </w:r>
      <w:r w:rsidR="0093113D">
        <w:t xml:space="preserve"> skirsime:</w:t>
      </w:r>
    </w:p>
    <w:p w:rsidR="0093113D" w:rsidRPr="00DA49BC" w:rsidRDefault="0093113D" w:rsidP="0093113D">
      <w:pPr>
        <w:pStyle w:val="Sraopastraipa"/>
        <w:numPr>
          <w:ilvl w:val="0"/>
          <w:numId w:val="5"/>
        </w:numPr>
        <w:tabs>
          <w:tab w:val="left" w:pos="851"/>
        </w:tabs>
        <w:jc w:val="both"/>
      </w:pPr>
      <w:r w:rsidRPr="00DA49BC">
        <w:t>Neformaliojo švietim</w:t>
      </w:r>
      <w:r w:rsidR="00795062">
        <w:t>o paslaugų efektyvumo didinimui</w:t>
      </w:r>
      <w:r>
        <w:t>.</w:t>
      </w:r>
    </w:p>
    <w:p w:rsidR="00177FA6" w:rsidRDefault="00177FA6" w:rsidP="00177FA6">
      <w:pPr>
        <w:pStyle w:val="Sraopastraipa"/>
        <w:numPr>
          <w:ilvl w:val="0"/>
          <w:numId w:val="5"/>
        </w:numPr>
        <w:tabs>
          <w:tab w:val="left" w:pos="851"/>
        </w:tabs>
        <w:jc w:val="both"/>
      </w:pPr>
      <w:r>
        <w:t>Veiklos stebėsenos skaitmenizacija</w:t>
      </w:r>
      <w:r w:rsidR="00BB6500">
        <w:t>i</w:t>
      </w:r>
      <w:r w:rsidRPr="00DA49BC">
        <w:t>.</w:t>
      </w:r>
    </w:p>
    <w:p w:rsidR="0093113D" w:rsidRPr="00B072F2" w:rsidRDefault="0093113D" w:rsidP="0093113D">
      <w:pPr>
        <w:jc w:val="both"/>
      </w:pPr>
    </w:p>
    <w:p w:rsidR="0093113D" w:rsidRDefault="0093113D" w:rsidP="0093113D">
      <w:pPr>
        <w:jc w:val="center"/>
        <w:rPr>
          <w:b/>
        </w:rPr>
      </w:pPr>
      <w:r w:rsidRPr="00B072F2">
        <w:rPr>
          <w:b/>
        </w:rPr>
        <w:t>II. UŽDAVINIŲ ĮGYVENDINIMO PRIEMONĖS</w:t>
      </w:r>
    </w:p>
    <w:p w:rsidR="0093113D" w:rsidRPr="00B072F2" w:rsidRDefault="0093113D" w:rsidP="0093113D">
      <w:pPr>
        <w:jc w:val="center"/>
      </w:pPr>
    </w:p>
    <w:tbl>
      <w:tblPr>
        <w:tblW w:w="1511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4253"/>
        <w:gridCol w:w="3118"/>
        <w:gridCol w:w="1701"/>
        <w:gridCol w:w="1701"/>
        <w:gridCol w:w="3544"/>
      </w:tblGrid>
      <w:tr w:rsidR="0093113D" w:rsidRPr="00B072F2" w:rsidTr="006D4AAE">
        <w:trPr>
          <w:trHeight w:val="719"/>
        </w:trPr>
        <w:tc>
          <w:tcPr>
            <w:tcW w:w="796" w:type="dxa"/>
          </w:tcPr>
          <w:p w:rsidR="0093113D" w:rsidRPr="00B072F2" w:rsidRDefault="0093113D" w:rsidP="00B047F3">
            <w:pPr>
              <w:jc w:val="center"/>
              <w:rPr>
                <w:b/>
              </w:rPr>
            </w:pPr>
            <w:r>
              <w:rPr>
                <w:b/>
              </w:rPr>
              <w:t xml:space="preserve">Eil. nr. </w:t>
            </w:r>
          </w:p>
        </w:tc>
        <w:tc>
          <w:tcPr>
            <w:tcW w:w="4253" w:type="dxa"/>
          </w:tcPr>
          <w:p w:rsidR="0093113D" w:rsidRPr="00B072F2" w:rsidRDefault="0093113D" w:rsidP="00B047F3">
            <w:pPr>
              <w:jc w:val="center"/>
              <w:rPr>
                <w:b/>
              </w:rPr>
            </w:pPr>
            <w:r w:rsidRPr="00B072F2">
              <w:rPr>
                <w:b/>
              </w:rPr>
              <w:t>Priemonė</w:t>
            </w:r>
          </w:p>
        </w:tc>
        <w:tc>
          <w:tcPr>
            <w:tcW w:w="3118" w:type="dxa"/>
          </w:tcPr>
          <w:p w:rsidR="0093113D" w:rsidRDefault="0093113D" w:rsidP="00B047F3">
            <w:pPr>
              <w:jc w:val="center"/>
              <w:rPr>
                <w:b/>
              </w:rPr>
            </w:pPr>
            <w:r w:rsidRPr="00B072F2">
              <w:rPr>
                <w:b/>
              </w:rPr>
              <w:t>Pasiekimo indikatorius</w:t>
            </w:r>
          </w:p>
          <w:p w:rsidR="0093113D" w:rsidRPr="00B072F2" w:rsidRDefault="0093113D" w:rsidP="00B047F3">
            <w:pPr>
              <w:jc w:val="center"/>
              <w:rPr>
                <w:b/>
              </w:rPr>
            </w:pPr>
            <w:r w:rsidRPr="00B072F2">
              <w:rPr>
                <w:b/>
              </w:rPr>
              <w:t>(sėkmės kriterijus)</w:t>
            </w:r>
          </w:p>
        </w:tc>
        <w:tc>
          <w:tcPr>
            <w:tcW w:w="1701" w:type="dxa"/>
          </w:tcPr>
          <w:p w:rsidR="0093113D" w:rsidRPr="00B072F2" w:rsidRDefault="0093113D" w:rsidP="00B047F3">
            <w:pPr>
              <w:jc w:val="center"/>
              <w:rPr>
                <w:b/>
              </w:rPr>
            </w:pPr>
            <w:r w:rsidRPr="00B072F2">
              <w:rPr>
                <w:b/>
              </w:rPr>
              <w:t>Planuojamas pasiekimo</w:t>
            </w:r>
          </w:p>
          <w:p w:rsidR="0093113D" w:rsidRPr="00B072F2" w:rsidRDefault="0093113D" w:rsidP="00B047F3">
            <w:pPr>
              <w:jc w:val="center"/>
              <w:rPr>
                <w:b/>
              </w:rPr>
            </w:pPr>
            <w:r w:rsidRPr="00B072F2">
              <w:rPr>
                <w:b/>
              </w:rPr>
              <w:t>laikas</w:t>
            </w:r>
          </w:p>
        </w:tc>
        <w:tc>
          <w:tcPr>
            <w:tcW w:w="1701" w:type="dxa"/>
          </w:tcPr>
          <w:p w:rsidR="0093113D" w:rsidRPr="00B072F2" w:rsidRDefault="0093113D" w:rsidP="00B047F3">
            <w:pPr>
              <w:jc w:val="center"/>
              <w:rPr>
                <w:b/>
              </w:rPr>
            </w:pPr>
            <w:r w:rsidRPr="00B072F2">
              <w:rPr>
                <w:b/>
              </w:rPr>
              <w:t>Atsakingas asmuo</w:t>
            </w:r>
          </w:p>
        </w:tc>
        <w:tc>
          <w:tcPr>
            <w:tcW w:w="3544" w:type="dxa"/>
            <w:shd w:val="clear" w:color="auto" w:fill="auto"/>
          </w:tcPr>
          <w:p w:rsidR="0093113D" w:rsidRPr="00B072F2" w:rsidRDefault="0093113D" w:rsidP="00B047F3">
            <w:pPr>
              <w:jc w:val="center"/>
              <w:rPr>
                <w:b/>
              </w:rPr>
            </w:pPr>
            <w:r>
              <w:rPr>
                <w:b/>
              </w:rPr>
              <w:t>L</w:t>
            </w:r>
            <w:r w:rsidRPr="00B072F2">
              <w:rPr>
                <w:b/>
              </w:rPr>
              <w:t>aukiami rezultatai</w:t>
            </w:r>
          </w:p>
        </w:tc>
      </w:tr>
      <w:tr w:rsidR="0093113D" w:rsidRPr="00B072F2" w:rsidTr="006D4AAE">
        <w:trPr>
          <w:trHeight w:val="306"/>
        </w:trPr>
        <w:tc>
          <w:tcPr>
            <w:tcW w:w="796" w:type="dxa"/>
          </w:tcPr>
          <w:p w:rsidR="0093113D" w:rsidRDefault="0093113D" w:rsidP="00B047F3">
            <w:pPr>
              <w:jc w:val="center"/>
              <w:rPr>
                <w:b/>
              </w:rPr>
            </w:pPr>
            <w:r>
              <w:rPr>
                <w:b/>
              </w:rPr>
              <w:t>1</w:t>
            </w:r>
          </w:p>
        </w:tc>
        <w:tc>
          <w:tcPr>
            <w:tcW w:w="4253" w:type="dxa"/>
          </w:tcPr>
          <w:p w:rsidR="0093113D" w:rsidRPr="00B072F2" w:rsidRDefault="0093113D" w:rsidP="00B047F3">
            <w:pPr>
              <w:jc w:val="center"/>
              <w:rPr>
                <w:b/>
              </w:rPr>
            </w:pPr>
            <w:r>
              <w:rPr>
                <w:b/>
              </w:rPr>
              <w:t>2</w:t>
            </w:r>
          </w:p>
        </w:tc>
        <w:tc>
          <w:tcPr>
            <w:tcW w:w="3118" w:type="dxa"/>
          </w:tcPr>
          <w:p w:rsidR="0093113D" w:rsidRPr="00B072F2" w:rsidRDefault="0093113D" w:rsidP="00B047F3">
            <w:pPr>
              <w:jc w:val="center"/>
              <w:rPr>
                <w:b/>
              </w:rPr>
            </w:pPr>
            <w:r>
              <w:rPr>
                <w:b/>
              </w:rPr>
              <w:t>3</w:t>
            </w:r>
          </w:p>
        </w:tc>
        <w:tc>
          <w:tcPr>
            <w:tcW w:w="1701" w:type="dxa"/>
          </w:tcPr>
          <w:p w:rsidR="0093113D" w:rsidRPr="00B072F2" w:rsidRDefault="0093113D" w:rsidP="00B047F3">
            <w:pPr>
              <w:jc w:val="center"/>
              <w:rPr>
                <w:b/>
              </w:rPr>
            </w:pPr>
            <w:r>
              <w:rPr>
                <w:b/>
              </w:rPr>
              <w:t>4</w:t>
            </w:r>
          </w:p>
        </w:tc>
        <w:tc>
          <w:tcPr>
            <w:tcW w:w="1701" w:type="dxa"/>
          </w:tcPr>
          <w:p w:rsidR="0093113D" w:rsidRPr="00B072F2" w:rsidRDefault="0093113D" w:rsidP="00B047F3">
            <w:pPr>
              <w:jc w:val="center"/>
              <w:rPr>
                <w:b/>
              </w:rPr>
            </w:pPr>
            <w:r>
              <w:rPr>
                <w:b/>
              </w:rPr>
              <w:t>5</w:t>
            </w:r>
          </w:p>
        </w:tc>
        <w:tc>
          <w:tcPr>
            <w:tcW w:w="3544" w:type="dxa"/>
            <w:shd w:val="clear" w:color="auto" w:fill="auto"/>
          </w:tcPr>
          <w:p w:rsidR="0093113D" w:rsidRPr="00B072F2" w:rsidRDefault="0093113D" w:rsidP="00B047F3">
            <w:pPr>
              <w:jc w:val="center"/>
              <w:rPr>
                <w:b/>
              </w:rPr>
            </w:pPr>
            <w:r>
              <w:rPr>
                <w:b/>
              </w:rPr>
              <w:t>6</w:t>
            </w:r>
          </w:p>
        </w:tc>
      </w:tr>
      <w:tr w:rsidR="0093113D" w:rsidRPr="00D56BBF" w:rsidTr="00B047F3">
        <w:trPr>
          <w:trHeight w:val="410"/>
        </w:trPr>
        <w:tc>
          <w:tcPr>
            <w:tcW w:w="15113" w:type="dxa"/>
            <w:gridSpan w:val="6"/>
          </w:tcPr>
          <w:p w:rsidR="0093113D" w:rsidRPr="00D74EBA" w:rsidRDefault="0093113D" w:rsidP="00B047F3">
            <w:pPr>
              <w:ind w:left="150"/>
              <w:rPr>
                <w:b/>
              </w:rPr>
            </w:pPr>
            <w:r w:rsidRPr="00D74EBA">
              <w:rPr>
                <w:b/>
              </w:rPr>
              <w:t>1. Tikslas. Nuoseklus, efektyvus neformalusis vaikų švietimas.</w:t>
            </w:r>
          </w:p>
        </w:tc>
      </w:tr>
      <w:tr w:rsidR="008638E9" w:rsidRPr="00D56BBF" w:rsidTr="00B047F3">
        <w:tc>
          <w:tcPr>
            <w:tcW w:w="796" w:type="dxa"/>
          </w:tcPr>
          <w:p w:rsidR="008638E9" w:rsidRPr="00D56BBF" w:rsidRDefault="008638E9" w:rsidP="008638E9">
            <w:pPr>
              <w:ind w:right="-327"/>
              <w:jc w:val="both"/>
            </w:pPr>
            <w:r w:rsidRPr="00D56BBF">
              <w:t>1.1.</w:t>
            </w:r>
          </w:p>
        </w:tc>
        <w:tc>
          <w:tcPr>
            <w:tcW w:w="14317" w:type="dxa"/>
            <w:gridSpan w:val="5"/>
          </w:tcPr>
          <w:p w:rsidR="008638E9" w:rsidRDefault="008638E9" w:rsidP="00B20BFA">
            <w:r w:rsidRPr="00BD5CC1">
              <w:rPr>
                <w:b/>
              </w:rPr>
              <w:t>Uždavinys</w:t>
            </w:r>
            <w:r>
              <w:rPr>
                <w:b/>
              </w:rPr>
              <w:t>.</w:t>
            </w:r>
            <w:r>
              <w:t xml:space="preserve"> Neformaliojo švietimo programų </w:t>
            </w:r>
            <w:r w:rsidR="00B20BFA">
              <w:t>efektyvus vykdymas</w:t>
            </w:r>
            <w:r>
              <w:t>.</w:t>
            </w:r>
          </w:p>
        </w:tc>
      </w:tr>
      <w:tr w:rsidR="008638E9" w:rsidRPr="00D56BBF" w:rsidTr="006D4AAE">
        <w:tc>
          <w:tcPr>
            <w:tcW w:w="796" w:type="dxa"/>
          </w:tcPr>
          <w:p w:rsidR="008638E9" w:rsidRPr="00D56BBF" w:rsidRDefault="008638E9" w:rsidP="008638E9">
            <w:pPr>
              <w:pStyle w:val="Sraopastraipa"/>
              <w:ind w:left="-22"/>
              <w:jc w:val="both"/>
            </w:pPr>
            <w:r>
              <w:t>1.1.1</w:t>
            </w:r>
            <w:r w:rsidRPr="00D56BBF">
              <w:t xml:space="preserve">. </w:t>
            </w:r>
          </w:p>
        </w:tc>
        <w:tc>
          <w:tcPr>
            <w:tcW w:w="4253" w:type="dxa"/>
          </w:tcPr>
          <w:p w:rsidR="008638E9" w:rsidRDefault="00B20BFA" w:rsidP="008638E9">
            <w:pPr>
              <w:tabs>
                <w:tab w:val="left" w:pos="851"/>
              </w:tabs>
              <w:jc w:val="both"/>
            </w:pPr>
            <w:r>
              <w:t>Studijų/būrelių komplektavimas, veiklos planavimas.</w:t>
            </w:r>
            <w:r w:rsidR="008638E9">
              <w:t xml:space="preserve"> </w:t>
            </w:r>
          </w:p>
        </w:tc>
        <w:tc>
          <w:tcPr>
            <w:tcW w:w="3118" w:type="dxa"/>
          </w:tcPr>
          <w:p w:rsidR="008638E9" w:rsidRDefault="00B20BFA" w:rsidP="008638E9">
            <w:r>
              <w:t>Surinktos siūlomų studijų/būrelių pilnos grupės, ugdytinų poreikius atitinkančių darbo grafikų sudarymas.</w:t>
            </w:r>
          </w:p>
        </w:tc>
        <w:tc>
          <w:tcPr>
            <w:tcW w:w="1701" w:type="dxa"/>
          </w:tcPr>
          <w:p w:rsidR="008638E9" w:rsidRDefault="00B20BFA" w:rsidP="008638E9">
            <w:pPr>
              <w:jc w:val="center"/>
            </w:pPr>
            <w:r>
              <w:t>Rugsėjo</w:t>
            </w:r>
            <w:r w:rsidR="008638E9">
              <w:t xml:space="preserve"> mėn.</w:t>
            </w:r>
          </w:p>
        </w:tc>
        <w:tc>
          <w:tcPr>
            <w:tcW w:w="1701" w:type="dxa"/>
          </w:tcPr>
          <w:p w:rsidR="008638E9" w:rsidRDefault="00B20BFA" w:rsidP="008638E9">
            <w:pPr>
              <w:jc w:val="center"/>
            </w:pPr>
            <w:r>
              <w:t>D</w:t>
            </w:r>
            <w:r w:rsidR="008638E9">
              <w:t>irektoriaus pavaduotojas.</w:t>
            </w:r>
          </w:p>
        </w:tc>
        <w:tc>
          <w:tcPr>
            <w:tcW w:w="3544" w:type="dxa"/>
          </w:tcPr>
          <w:p w:rsidR="008638E9" w:rsidRDefault="00B20BFA" w:rsidP="008638E9">
            <w:r>
              <w:t>Sukomplektuotos 14 studijų/būrelių pilnos grupės</w:t>
            </w:r>
          </w:p>
          <w:p w:rsidR="00B20BFA" w:rsidRDefault="00B20BFA" w:rsidP="008638E9">
            <w:r>
              <w:t>Sudarytas rekomendacijas atitinkantis darbo grafikas.</w:t>
            </w:r>
          </w:p>
        </w:tc>
      </w:tr>
      <w:tr w:rsidR="008638E9" w:rsidRPr="00D56BBF" w:rsidTr="006D4AAE">
        <w:tc>
          <w:tcPr>
            <w:tcW w:w="796" w:type="dxa"/>
          </w:tcPr>
          <w:p w:rsidR="008638E9" w:rsidRPr="00D56BBF" w:rsidRDefault="008638E9" w:rsidP="008638E9">
            <w:pPr>
              <w:pStyle w:val="Sraopastraipa"/>
              <w:ind w:left="-22" w:firstLine="22"/>
              <w:jc w:val="both"/>
            </w:pPr>
            <w:r>
              <w:t>1.1.2</w:t>
            </w:r>
            <w:r w:rsidRPr="00D56BBF">
              <w:t xml:space="preserve">. </w:t>
            </w:r>
          </w:p>
        </w:tc>
        <w:tc>
          <w:tcPr>
            <w:tcW w:w="4253" w:type="dxa"/>
          </w:tcPr>
          <w:p w:rsidR="008638E9" w:rsidRDefault="00B20BFA" w:rsidP="008638E9">
            <w:pPr>
              <w:tabs>
                <w:tab w:val="left" w:pos="851"/>
              </w:tabs>
              <w:jc w:val="both"/>
            </w:pPr>
            <w:r>
              <w:t>Mišraus, hibridinio mokymo galimybių išnaudojimas studijų/būrelių veiklose</w:t>
            </w:r>
          </w:p>
        </w:tc>
        <w:tc>
          <w:tcPr>
            <w:tcW w:w="3118" w:type="dxa"/>
          </w:tcPr>
          <w:p w:rsidR="008638E9" w:rsidRDefault="00B20BFA" w:rsidP="008638E9">
            <w:r>
              <w:t>Kontaktinis darbas miksuojamas su nuotoliniu atsižvelgiant į galimybes.</w:t>
            </w:r>
          </w:p>
        </w:tc>
        <w:tc>
          <w:tcPr>
            <w:tcW w:w="1701" w:type="dxa"/>
          </w:tcPr>
          <w:p w:rsidR="008638E9" w:rsidRDefault="00B20BFA" w:rsidP="008638E9">
            <w:pPr>
              <w:jc w:val="center"/>
            </w:pPr>
            <w:r>
              <w:t>Lapkričio</w:t>
            </w:r>
            <w:r w:rsidR="008638E9">
              <w:t xml:space="preserve"> mėn.</w:t>
            </w:r>
          </w:p>
        </w:tc>
        <w:tc>
          <w:tcPr>
            <w:tcW w:w="1701" w:type="dxa"/>
          </w:tcPr>
          <w:p w:rsidR="008638E9" w:rsidRDefault="008638E9" w:rsidP="008638E9">
            <w:pPr>
              <w:jc w:val="center"/>
            </w:pPr>
            <w:r>
              <w:t>Direktorius, direktoriaus pavaduotojas.</w:t>
            </w:r>
          </w:p>
        </w:tc>
        <w:tc>
          <w:tcPr>
            <w:tcW w:w="3544" w:type="dxa"/>
          </w:tcPr>
          <w:p w:rsidR="008638E9" w:rsidRDefault="00B20BFA" w:rsidP="008638E9">
            <w:r>
              <w:t xml:space="preserve">Mokiniai gali dalyvauti studijų/būrelių veiklose nepertraukiamai, </w:t>
            </w:r>
            <w:r w:rsidR="003D4440">
              <w:t xml:space="preserve">nepaisant judrumo apribojimų. </w:t>
            </w:r>
          </w:p>
        </w:tc>
      </w:tr>
      <w:tr w:rsidR="008638E9" w:rsidRPr="00D56BBF" w:rsidTr="006D4AAE">
        <w:tc>
          <w:tcPr>
            <w:tcW w:w="796" w:type="dxa"/>
          </w:tcPr>
          <w:p w:rsidR="008638E9" w:rsidRDefault="003D4440" w:rsidP="008638E9">
            <w:pPr>
              <w:pStyle w:val="Sraopastraipa"/>
              <w:ind w:left="-22" w:firstLine="22"/>
              <w:jc w:val="both"/>
            </w:pPr>
            <w:r>
              <w:lastRenderedPageBreak/>
              <w:t>1.1.3</w:t>
            </w:r>
            <w:r w:rsidR="008638E9">
              <w:t>.</w:t>
            </w:r>
          </w:p>
        </w:tc>
        <w:tc>
          <w:tcPr>
            <w:tcW w:w="4253" w:type="dxa"/>
          </w:tcPr>
          <w:p w:rsidR="008638E9" w:rsidRDefault="008638E9" w:rsidP="008638E9">
            <w:pPr>
              <w:pStyle w:val="Sraopastraipa"/>
              <w:ind w:left="-22" w:firstLine="22"/>
              <w:jc w:val="both"/>
            </w:pPr>
            <w:r>
              <w:t>Ugdomojo proceso priežiūra.</w:t>
            </w:r>
          </w:p>
        </w:tc>
        <w:tc>
          <w:tcPr>
            <w:tcW w:w="3118" w:type="dxa"/>
          </w:tcPr>
          <w:p w:rsidR="008638E9" w:rsidRDefault="00B20BFA" w:rsidP="00B20BFA">
            <w:pPr>
              <w:jc w:val="center"/>
            </w:pPr>
            <w:r>
              <w:t>Lankomumo</w:t>
            </w:r>
            <w:r w:rsidR="008638E9">
              <w:t xml:space="preserve"> tikrinimas, tarpini</w:t>
            </w:r>
            <w:r>
              <w:t>ai veiklos aptarimai</w:t>
            </w:r>
            <w:r w:rsidR="008638E9">
              <w:t>.</w:t>
            </w:r>
          </w:p>
        </w:tc>
        <w:tc>
          <w:tcPr>
            <w:tcW w:w="1701" w:type="dxa"/>
          </w:tcPr>
          <w:p w:rsidR="008638E9" w:rsidRDefault="008638E9" w:rsidP="008638E9">
            <w:pPr>
              <w:jc w:val="center"/>
            </w:pPr>
            <w:r>
              <w:t>Gruodžio mėn.</w:t>
            </w:r>
          </w:p>
        </w:tc>
        <w:tc>
          <w:tcPr>
            <w:tcW w:w="1701" w:type="dxa"/>
          </w:tcPr>
          <w:p w:rsidR="008638E9" w:rsidRDefault="008638E9" w:rsidP="008638E9">
            <w:pPr>
              <w:jc w:val="center"/>
            </w:pPr>
            <w:r>
              <w:t>Direktoriaus pavaduotojas, mokytojai</w:t>
            </w:r>
          </w:p>
        </w:tc>
        <w:tc>
          <w:tcPr>
            <w:tcW w:w="3544" w:type="dxa"/>
          </w:tcPr>
          <w:p w:rsidR="008638E9" w:rsidRDefault="008638E9" w:rsidP="008638E9">
            <w:r>
              <w:t>Vykdomas nuoseklus, kokybiškas neformalusis ugdymas.</w:t>
            </w:r>
          </w:p>
        </w:tc>
      </w:tr>
      <w:tr w:rsidR="008638E9" w:rsidRPr="00D56BBF" w:rsidTr="009759ED">
        <w:tc>
          <w:tcPr>
            <w:tcW w:w="796" w:type="dxa"/>
          </w:tcPr>
          <w:p w:rsidR="008638E9" w:rsidRDefault="008638E9" w:rsidP="008638E9">
            <w:pPr>
              <w:pStyle w:val="Sraopastraipa"/>
              <w:ind w:left="-22"/>
              <w:jc w:val="both"/>
            </w:pPr>
            <w:r>
              <w:t>1.2.</w:t>
            </w:r>
          </w:p>
        </w:tc>
        <w:tc>
          <w:tcPr>
            <w:tcW w:w="14317" w:type="dxa"/>
            <w:gridSpan w:val="5"/>
          </w:tcPr>
          <w:p w:rsidR="008638E9" w:rsidRPr="00D56BBF" w:rsidRDefault="008638E9" w:rsidP="008638E9">
            <w:pPr>
              <w:tabs>
                <w:tab w:val="left" w:pos="851"/>
              </w:tabs>
              <w:jc w:val="both"/>
            </w:pPr>
            <w:r w:rsidRPr="00BD5CC1">
              <w:rPr>
                <w:b/>
              </w:rPr>
              <w:t>Uždavinys</w:t>
            </w:r>
            <w:r>
              <w:t>. Kryptingo mokytojų kvalifikacijos tobulinimo organizavimas.</w:t>
            </w:r>
          </w:p>
        </w:tc>
      </w:tr>
      <w:tr w:rsidR="008638E9" w:rsidRPr="00D56BBF" w:rsidTr="006D4AAE">
        <w:tc>
          <w:tcPr>
            <w:tcW w:w="796" w:type="dxa"/>
          </w:tcPr>
          <w:p w:rsidR="008638E9" w:rsidRDefault="008638E9" w:rsidP="003D4440">
            <w:pPr>
              <w:pStyle w:val="Sraopastraipa"/>
              <w:ind w:left="-22"/>
              <w:jc w:val="both"/>
            </w:pPr>
            <w:r>
              <w:t>1.2.</w:t>
            </w:r>
            <w:r w:rsidR="003D4440">
              <w:t>1</w:t>
            </w:r>
            <w:r>
              <w:t>.</w:t>
            </w:r>
          </w:p>
        </w:tc>
        <w:tc>
          <w:tcPr>
            <w:tcW w:w="4253" w:type="dxa"/>
          </w:tcPr>
          <w:p w:rsidR="008638E9" w:rsidRPr="00D56BBF" w:rsidRDefault="008638E9" w:rsidP="008638E9">
            <w:pPr>
              <w:pStyle w:val="Sraopastraipa"/>
              <w:ind w:left="-22" w:firstLine="22"/>
              <w:jc w:val="both"/>
            </w:pPr>
            <w:r>
              <w:t>Individualių kvalifikacijos tobulinimo krypčių nustatymas.</w:t>
            </w:r>
          </w:p>
        </w:tc>
        <w:tc>
          <w:tcPr>
            <w:tcW w:w="3118" w:type="dxa"/>
          </w:tcPr>
          <w:p w:rsidR="008638E9" w:rsidRPr="00D56BBF" w:rsidRDefault="008638E9" w:rsidP="008638E9">
            <w:pPr>
              <w:jc w:val="center"/>
            </w:pPr>
            <w:r>
              <w:t>Mokytojų individualių kvalifikacijos tobulinimo planų sudarymas.</w:t>
            </w:r>
          </w:p>
        </w:tc>
        <w:tc>
          <w:tcPr>
            <w:tcW w:w="1701" w:type="dxa"/>
          </w:tcPr>
          <w:p w:rsidR="008638E9" w:rsidRPr="00D56BBF" w:rsidRDefault="003D4440" w:rsidP="003D4440">
            <w:pPr>
              <w:jc w:val="center"/>
            </w:pPr>
            <w:r>
              <w:t>Spalio mėn</w:t>
            </w:r>
            <w:r w:rsidR="008638E9">
              <w:t xml:space="preserve">. </w:t>
            </w:r>
          </w:p>
        </w:tc>
        <w:tc>
          <w:tcPr>
            <w:tcW w:w="1701" w:type="dxa"/>
          </w:tcPr>
          <w:p w:rsidR="008638E9" w:rsidRPr="00D56BBF" w:rsidRDefault="008638E9" w:rsidP="008638E9">
            <w:pPr>
              <w:jc w:val="center"/>
            </w:pPr>
            <w:r w:rsidRPr="00D56BBF">
              <w:t>Direktoriaus pavaduotojas,</w:t>
            </w:r>
          </w:p>
          <w:p w:rsidR="008638E9" w:rsidRPr="00D56BBF" w:rsidRDefault="008638E9" w:rsidP="008638E9">
            <w:pPr>
              <w:jc w:val="center"/>
            </w:pPr>
            <w:r w:rsidRPr="00D56BBF">
              <w:t>mokytojai</w:t>
            </w:r>
          </w:p>
        </w:tc>
        <w:tc>
          <w:tcPr>
            <w:tcW w:w="3544" w:type="dxa"/>
          </w:tcPr>
          <w:p w:rsidR="008638E9" w:rsidRPr="00D56BBF" w:rsidRDefault="003D4440" w:rsidP="008638E9">
            <w:r>
              <w:t>Kryptingas</w:t>
            </w:r>
            <w:r w:rsidR="008638E9">
              <w:t xml:space="preserve"> Laisvalaikio centro tikslus atitinkantis mokytojų kvalifikacijos tobulinimas.</w:t>
            </w:r>
          </w:p>
        </w:tc>
      </w:tr>
      <w:tr w:rsidR="008638E9" w:rsidRPr="00D56BBF" w:rsidTr="006D4AAE">
        <w:tc>
          <w:tcPr>
            <w:tcW w:w="796" w:type="dxa"/>
          </w:tcPr>
          <w:p w:rsidR="008638E9" w:rsidRDefault="003D4440" w:rsidP="008638E9">
            <w:pPr>
              <w:pStyle w:val="Sraopastraipa"/>
              <w:ind w:left="-22"/>
              <w:jc w:val="both"/>
            </w:pPr>
            <w:r>
              <w:t>1.2.2</w:t>
            </w:r>
            <w:r w:rsidR="008638E9">
              <w:t>.</w:t>
            </w:r>
          </w:p>
        </w:tc>
        <w:tc>
          <w:tcPr>
            <w:tcW w:w="4253" w:type="dxa"/>
          </w:tcPr>
          <w:p w:rsidR="008638E9" w:rsidRDefault="008638E9" w:rsidP="008638E9">
            <w:pPr>
              <w:pStyle w:val="Sraopastraipa"/>
              <w:ind w:left="-22" w:firstLine="22"/>
              <w:jc w:val="both"/>
            </w:pPr>
            <w:r>
              <w:t>Kvalifikacijos tobulinimo stebėsena</w:t>
            </w:r>
          </w:p>
        </w:tc>
        <w:tc>
          <w:tcPr>
            <w:tcW w:w="3118" w:type="dxa"/>
          </w:tcPr>
          <w:p w:rsidR="008638E9" w:rsidRDefault="008638E9" w:rsidP="008638E9">
            <w:pPr>
              <w:jc w:val="center"/>
            </w:pPr>
            <w:r>
              <w:t>Individuali kvalifikacijos tobulinimo eigos ataskaita-aptarimas.</w:t>
            </w:r>
          </w:p>
        </w:tc>
        <w:tc>
          <w:tcPr>
            <w:tcW w:w="1701" w:type="dxa"/>
          </w:tcPr>
          <w:p w:rsidR="008638E9" w:rsidRDefault="008638E9" w:rsidP="008638E9">
            <w:pPr>
              <w:jc w:val="center"/>
            </w:pPr>
            <w:r>
              <w:t>Gruodžio mėn.</w:t>
            </w:r>
          </w:p>
        </w:tc>
        <w:tc>
          <w:tcPr>
            <w:tcW w:w="1701" w:type="dxa"/>
          </w:tcPr>
          <w:p w:rsidR="008638E9" w:rsidRPr="00D56BBF" w:rsidRDefault="008638E9" w:rsidP="008638E9">
            <w:pPr>
              <w:jc w:val="center"/>
            </w:pPr>
            <w:r>
              <w:t>Direktoriaus pavaduotojas, mokytojai</w:t>
            </w:r>
          </w:p>
        </w:tc>
        <w:tc>
          <w:tcPr>
            <w:tcW w:w="3544" w:type="dxa"/>
          </w:tcPr>
          <w:p w:rsidR="008638E9" w:rsidRDefault="008638E9" w:rsidP="008638E9">
            <w:r>
              <w:t>Kryptingas, bet lankstus mokytojų kvalifikacijos tobulinimas.</w:t>
            </w:r>
          </w:p>
        </w:tc>
      </w:tr>
      <w:tr w:rsidR="001B6912" w:rsidRPr="001B6912" w:rsidTr="00B047F3">
        <w:tc>
          <w:tcPr>
            <w:tcW w:w="15113" w:type="dxa"/>
            <w:gridSpan w:val="6"/>
          </w:tcPr>
          <w:p w:rsidR="008638E9" w:rsidRPr="001B6912" w:rsidRDefault="008F2A49" w:rsidP="008F2A49">
            <w:pPr>
              <w:tabs>
                <w:tab w:val="left" w:pos="851"/>
              </w:tabs>
              <w:jc w:val="both"/>
            </w:pPr>
            <w:r>
              <w:rPr>
                <w:b/>
              </w:rPr>
              <w:t>2 Tikslas. Veiklos stebėsenos skaitmenizavimas</w:t>
            </w:r>
            <w:r w:rsidR="008638E9" w:rsidRPr="001B6912">
              <w:rPr>
                <w:b/>
              </w:rPr>
              <w:t>.</w:t>
            </w:r>
          </w:p>
        </w:tc>
      </w:tr>
      <w:tr w:rsidR="001B6912" w:rsidRPr="001B6912" w:rsidTr="00B047F3">
        <w:tc>
          <w:tcPr>
            <w:tcW w:w="796" w:type="dxa"/>
          </w:tcPr>
          <w:p w:rsidR="008638E9" w:rsidRPr="001B6912" w:rsidRDefault="0051182D" w:rsidP="008638E9">
            <w:pPr>
              <w:jc w:val="both"/>
            </w:pPr>
            <w:r>
              <w:t>2.1</w:t>
            </w:r>
            <w:r w:rsidR="008638E9" w:rsidRPr="001B6912">
              <w:t xml:space="preserve">. </w:t>
            </w:r>
          </w:p>
          <w:p w:rsidR="008638E9" w:rsidRPr="001B6912" w:rsidRDefault="008638E9" w:rsidP="008638E9">
            <w:pPr>
              <w:ind w:left="720"/>
              <w:jc w:val="both"/>
            </w:pPr>
          </w:p>
        </w:tc>
        <w:tc>
          <w:tcPr>
            <w:tcW w:w="14317" w:type="dxa"/>
            <w:gridSpan w:val="5"/>
          </w:tcPr>
          <w:p w:rsidR="008638E9" w:rsidRPr="001B6912" w:rsidRDefault="001B6912" w:rsidP="008F2A49">
            <w:pPr>
              <w:tabs>
                <w:tab w:val="left" w:pos="851"/>
              </w:tabs>
              <w:jc w:val="both"/>
            </w:pPr>
            <w:r w:rsidRPr="00BD5CC1">
              <w:rPr>
                <w:b/>
              </w:rPr>
              <w:t>Uždavinys</w:t>
            </w:r>
            <w:r>
              <w:rPr>
                <w:b/>
              </w:rPr>
              <w:t xml:space="preserve">. </w:t>
            </w:r>
            <w:r w:rsidR="008F2A49">
              <w:t>Neformaliojo švietimo apskaitos sistemos diegimas</w:t>
            </w:r>
            <w:r>
              <w:t>.</w:t>
            </w:r>
          </w:p>
        </w:tc>
      </w:tr>
      <w:tr w:rsidR="0051182D" w:rsidRPr="001B6912" w:rsidTr="006D4AAE">
        <w:tc>
          <w:tcPr>
            <w:tcW w:w="796" w:type="dxa"/>
          </w:tcPr>
          <w:p w:rsidR="0051182D" w:rsidRPr="001B6912" w:rsidRDefault="0051182D" w:rsidP="0051182D">
            <w:pPr>
              <w:jc w:val="both"/>
            </w:pPr>
            <w:r w:rsidRPr="001B6912">
              <w:t>2.</w:t>
            </w:r>
            <w:r>
              <w:t>1</w:t>
            </w:r>
            <w:r w:rsidRPr="001B6912">
              <w:t xml:space="preserve">.1. </w:t>
            </w:r>
          </w:p>
          <w:p w:rsidR="0051182D" w:rsidRPr="001B6912" w:rsidRDefault="0051182D" w:rsidP="0051182D">
            <w:pPr>
              <w:jc w:val="both"/>
            </w:pPr>
          </w:p>
        </w:tc>
        <w:tc>
          <w:tcPr>
            <w:tcW w:w="4253" w:type="dxa"/>
          </w:tcPr>
          <w:p w:rsidR="0051182D" w:rsidRPr="00CF48FA" w:rsidRDefault="003D4440" w:rsidP="003D4440">
            <w:pPr>
              <w:tabs>
                <w:tab w:val="left" w:pos="851"/>
              </w:tabs>
              <w:jc w:val="both"/>
            </w:pPr>
            <w:r>
              <w:t>Pasiruošimas neformaliojo švietimo apskaitos sistemos naudojimui.</w:t>
            </w:r>
          </w:p>
        </w:tc>
        <w:tc>
          <w:tcPr>
            <w:tcW w:w="3118" w:type="dxa"/>
          </w:tcPr>
          <w:p w:rsidR="0051182D" w:rsidRDefault="003D4440" w:rsidP="0051182D">
            <w:r>
              <w:t>Mokytojai supažindinti su apskaitos sistema.</w:t>
            </w:r>
          </w:p>
          <w:p w:rsidR="003D4440" w:rsidRPr="00CF48FA" w:rsidRDefault="003D4440" w:rsidP="0051182D">
            <w:r>
              <w:t>Surinkti duomenys sistemos aktyvavimui.</w:t>
            </w:r>
          </w:p>
        </w:tc>
        <w:tc>
          <w:tcPr>
            <w:tcW w:w="1701" w:type="dxa"/>
          </w:tcPr>
          <w:p w:rsidR="0051182D" w:rsidRPr="00CF48FA" w:rsidRDefault="003D4440" w:rsidP="0051182D">
            <w:pPr>
              <w:jc w:val="center"/>
            </w:pPr>
            <w:r>
              <w:t>Rugsėjo</w:t>
            </w:r>
            <w:r w:rsidR="0051182D">
              <w:t xml:space="preserve"> mėn.</w:t>
            </w:r>
          </w:p>
        </w:tc>
        <w:tc>
          <w:tcPr>
            <w:tcW w:w="1701" w:type="dxa"/>
          </w:tcPr>
          <w:p w:rsidR="0051182D" w:rsidRPr="00CF48FA" w:rsidRDefault="003D4440" w:rsidP="0051182D">
            <w:pPr>
              <w:jc w:val="center"/>
            </w:pPr>
            <w:r>
              <w:t>Direktoriaus pavaduotojas</w:t>
            </w:r>
          </w:p>
        </w:tc>
        <w:tc>
          <w:tcPr>
            <w:tcW w:w="3544" w:type="dxa"/>
          </w:tcPr>
          <w:p w:rsidR="0051182D" w:rsidRDefault="003D4440" w:rsidP="0051182D">
            <w:r>
              <w:t>14 mokytojų suteiktos prieigos prie apskaitos sistemos kortelės.</w:t>
            </w:r>
          </w:p>
          <w:p w:rsidR="003D4440" w:rsidRDefault="003D4440" w:rsidP="0051182D">
            <w:r>
              <w:t>Mokytojams išduoti moksleivių pažymėjimų nuskaitymo įrenginiai.</w:t>
            </w:r>
          </w:p>
          <w:p w:rsidR="003D4440" w:rsidRPr="00CF48FA" w:rsidRDefault="003D4440" w:rsidP="003D4440">
            <w:r>
              <w:t>Visi, moksleivių pažymėjimus turintys ugdytinai registruoti apskaitos sistemoje.</w:t>
            </w:r>
          </w:p>
        </w:tc>
      </w:tr>
      <w:tr w:rsidR="0051182D" w:rsidRPr="001B6912" w:rsidTr="006D4AAE">
        <w:tc>
          <w:tcPr>
            <w:tcW w:w="796" w:type="dxa"/>
          </w:tcPr>
          <w:p w:rsidR="0051182D" w:rsidRPr="001B6912" w:rsidRDefault="0051182D" w:rsidP="0051182D">
            <w:pPr>
              <w:ind w:left="-22" w:firstLine="22"/>
              <w:jc w:val="both"/>
            </w:pPr>
            <w:r>
              <w:t>2.1</w:t>
            </w:r>
            <w:r w:rsidRPr="001B6912">
              <w:t xml:space="preserve">.2. </w:t>
            </w:r>
          </w:p>
          <w:p w:rsidR="0051182D" w:rsidRPr="001B6912" w:rsidRDefault="0051182D" w:rsidP="0051182D">
            <w:pPr>
              <w:jc w:val="both"/>
            </w:pPr>
          </w:p>
        </w:tc>
        <w:tc>
          <w:tcPr>
            <w:tcW w:w="4253" w:type="dxa"/>
          </w:tcPr>
          <w:p w:rsidR="0051182D" w:rsidRPr="00CF48FA" w:rsidRDefault="003D4440" w:rsidP="0051182D">
            <w:pPr>
              <w:tabs>
                <w:tab w:val="left" w:pos="851"/>
              </w:tabs>
              <w:jc w:val="both"/>
            </w:pPr>
            <w:r>
              <w:t>Skaitmeninės apskaitos sistemos naudojimo analizė.</w:t>
            </w:r>
          </w:p>
        </w:tc>
        <w:tc>
          <w:tcPr>
            <w:tcW w:w="3118" w:type="dxa"/>
          </w:tcPr>
          <w:p w:rsidR="0051182D" w:rsidRDefault="003D4440" w:rsidP="0051182D">
            <w:r>
              <w:t>Atliktas tyrimas dėl apskaitos sistemos naudojimo.</w:t>
            </w:r>
          </w:p>
          <w:p w:rsidR="003D4440" w:rsidRPr="00CF48FA" w:rsidRDefault="003D4440" w:rsidP="0051182D">
            <w:r>
              <w:t>Padaryta tyrimo duomenų analizė.</w:t>
            </w:r>
          </w:p>
        </w:tc>
        <w:tc>
          <w:tcPr>
            <w:tcW w:w="1701" w:type="dxa"/>
          </w:tcPr>
          <w:p w:rsidR="0051182D" w:rsidRPr="00CF48FA" w:rsidRDefault="003D4440" w:rsidP="0051182D">
            <w:pPr>
              <w:jc w:val="center"/>
            </w:pPr>
            <w:r>
              <w:t>Gruodžio mėn.</w:t>
            </w:r>
          </w:p>
        </w:tc>
        <w:tc>
          <w:tcPr>
            <w:tcW w:w="1701" w:type="dxa"/>
          </w:tcPr>
          <w:p w:rsidR="0051182D" w:rsidRPr="00CF48FA" w:rsidRDefault="003D4440" w:rsidP="0051182D">
            <w:pPr>
              <w:jc w:val="center"/>
            </w:pPr>
            <w:r>
              <w:t>Direktoriaus pavaduotojas</w:t>
            </w:r>
          </w:p>
        </w:tc>
        <w:tc>
          <w:tcPr>
            <w:tcW w:w="3544" w:type="dxa"/>
          </w:tcPr>
          <w:p w:rsidR="0051182D" w:rsidRPr="00CF48FA" w:rsidRDefault="003D4440" w:rsidP="0051182D">
            <w:r>
              <w:t>Suformuotos išvados apie apskaitos sistemos efektyvumą.</w:t>
            </w:r>
          </w:p>
        </w:tc>
      </w:tr>
      <w:tr w:rsidR="0051182D" w:rsidRPr="00D56BBF" w:rsidTr="00B047F3">
        <w:tc>
          <w:tcPr>
            <w:tcW w:w="796" w:type="dxa"/>
          </w:tcPr>
          <w:p w:rsidR="0051182D" w:rsidRPr="00D56BBF" w:rsidRDefault="0051182D" w:rsidP="0051182D">
            <w:r>
              <w:t>2.2.</w:t>
            </w:r>
            <w:r w:rsidRPr="00D56BBF">
              <w:t xml:space="preserve"> </w:t>
            </w:r>
          </w:p>
        </w:tc>
        <w:tc>
          <w:tcPr>
            <w:tcW w:w="14317" w:type="dxa"/>
            <w:gridSpan w:val="5"/>
          </w:tcPr>
          <w:p w:rsidR="0051182D" w:rsidRPr="00D56BBF" w:rsidRDefault="0051182D" w:rsidP="008F2A49">
            <w:pPr>
              <w:tabs>
                <w:tab w:val="left" w:pos="851"/>
              </w:tabs>
              <w:jc w:val="both"/>
            </w:pPr>
            <w:r w:rsidRPr="00BD5CC1">
              <w:rPr>
                <w:b/>
              </w:rPr>
              <w:t>Uždavinys</w:t>
            </w:r>
            <w:r>
              <w:rPr>
                <w:b/>
              </w:rPr>
              <w:t>.</w:t>
            </w:r>
            <w:r>
              <w:t xml:space="preserve"> </w:t>
            </w:r>
            <w:r w:rsidR="008F2A49">
              <w:t>Elektroninio dienyno diegimas</w:t>
            </w:r>
            <w:r>
              <w:t>.</w:t>
            </w:r>
          </w:p>
        </w:tc>
      </w:tr>
      <w:tr w:rsidR="0051182D" w:rsidRPr="00D56BBF" w:rsidTr="006D4AAE">
        <w:tc>
          <w:tcPr>
            <w:tcW w:w="796" w:type="dxa"/>
          </w:tcPr>
          <w:p w:rsidR="0051182D" w:rsidRPr="00D56BBF" w:rsidRDefault="0051182D" w:rsidP="0051182D">
            <w:pPr>
              <w:ind w:left="-22"/>
              <w:jc w:val="both"/>
            </w:pPr>
            <w:r>
              <w:t>2.2.1.</w:t>
            </w:r>
          </w:p>
          <w:p w:rsidR="0051182D" w:rsidRPr="00D56BBF" w:rsidRDefault="0051182D" w:rsidP="0051182D">
            <w:pPr>
              <w:jc w:val="both"/>
            </w:pPr>
          </w:p>
        </w:tc>
        <w:tc>
          <w:tcPr>
            <w:tcW w:w="4253" w:type="dxa"/>
          </w:tcPr>
          <w:p w:rsidR="0051182D" w:rsidRPr="00D56BBF" w:rsidRDefault="00FA7C39" w:rsidP="00FA7C39">
            <w:pPr>
              <w:jc w:val="both"/>
            </w:pPr>
            <w:r>
              <w:t>Pasirinktas elektroninio dienynas.</w:t>
            </w:r>
          </w:p>
        </w:tc>
        <w:tc>
          <w:tcPr>
            <w:tcW w:w="3118" w:type="dxa"/>
          </w:tcPr>
          <w:p w:rsidR="0051182D" w:rsidRPr="00D56BBF" w:rsidRDefault="00FA7C39" w:rsidP="0051182D">
            <w:r>
              <w:t>Įvykdyta apklausa apie elektroninių dienynų pasiūlą ir naudojimo sąlygas.</w:t>
            </w:r>
          </w:p>
        </w:tc>
        <w:tc>
          <w:tcPr>
            <w:tcW w:w="1701" w:type="dxa"/>
          </w:tcPr>
          <w:p w:rsidR="0051182D" w:rsidRPr="00D56BBF" w:rsidRDefault="00FA7C39" w:rsidP="0051182D">
            <w:pPr>
              <w:jc w:val="center"/>
            </w:pPr>
            <w:r>
              <w:t>Spalio - lapkričio</w:t>
            </w:r>
            <w:r w:rsidR="0051182D">
              <w:t xml:space="preserve"> mėn.</w:t>
            </w:r>
          </w:p>
        </w:tc>
        <w:tc>
          <w:tcPr>
            <w:tcW w:w="1701" w:type="dxa"/>
          </w:tcPr>
          <w:p w:rsidR="0051182D" w:rsidRPr="00D56BBF" w:rsidRDefault="0051182D" w:rsidP="00FA7C39">
            <w:pPr>
              <w:jc w:val="center"/>
            </w:pPr>
            <w:r w:rsidRPr="00D56BBF">
              <w:t>Direktoriaus pavaduotojas</w:t>
            </w:r>
          </w:p>
        </w:tc>
        <w:tc>
          <w:tcPr>
            <w:tcW w:w="3544" w:type="dxa"/>
          </w:tcPr>
          <w:p w:rsidR="0051182D" w:rsidRDefault="00FA7C39" w:rsidP="0051182D">
            <w:r>
              <w:t>Surinkti duomenys apie bent 2 elektroninių dienynų teikiamas galimybes, sąlygas, suderinamumą ir kainas.</w:t>
            </w:r>
          </w:p>
          <w:p w:rsidR="00FA7C39" w:rsidRPr="00D56BBF" w:rsidRDefault="00FA7C39" w:rsidP="00FA7C39">
            <w:r>
              <w:t>Pasirinktas elektroninis dienynas naudojimui.</w:t>
            </w:r>
          </w:p>
        </w:tc>
      </w:tr>
      <w:tr w:rsidR="0051182D" w:rsidRPr="00D56BBF" w:rsidTr="006D4AAE">
        <w:tc>
          <w:tcPr>
            <w:tcW w:w="796" w:type="dxa"/>
          </w:tcPr>
          <w:p w:rsidR="0051182D" w:rsidRPr="00D56BBF" w:rsidRDefault="0051182D" w:rsidP="0051182D">
            <w:pPr>
              <w:ind w:left="720" w:hanging="720"/>
              <w:jc w:val="both"/>
            </w:pPr>
            <w:r>
              <w:t>2.2.</w:t>
            </w:r>
            <w:r w:rsidRPr="00D56BBF">
              <w:t xml:space="preserve">2. </w:t>
            </w:r>
          </w:p>
          <w:p w:rsidR="0051182D" w:rsidRPr="00D56BBF" w:rsidRDefault="0051182D" w:rsidP="0051182D">
            <w:pPr>
              <w:jc w:val="both"/>
            </w:pPr>
          </w:p>
        </w:tc>
        <w:tc>
          <w:tcPr>
            <w:tcW w:w="4253" w:type="dxa"/>
          </w:tcPr>
          <w:p w:rsidR="0051182D" w:rsidRPr="00D56BBF" w:rsidRDefault="00FA7C39" w:rsidP="0051182D">
            <w:r>
              <w:t xml:space="preserve">Pasiruošimas elektroninio dienyno naudojimui. </w:t>
            </w:r>
          </w:p>
        </w:tc>
        <w:tc>
          <w:tcPr>
            <w:tcW w:w="3118" w:type="dxa"/>
          </w:tcPr>
          <w:p w:rsidR="0051182D" w:rsidRPr="00D56BBF" w:rsidRDefault="00FA7C39" w:rsidP="00FA7C39">
            <w:r>
              <w:t>Mokytojai supažindinti su elektroninio dienyno galimybėmis. E.dienynas pradėtas naudoti.</w:t>
            </w:r>
          </w:p>
        </w:tc>
        <w:tc>
          <w:tcPr>
            <w:tcW w:w="1701" w:type="dxa"/>
          </w:tcPr>
          <w:p w:rsidR="0051182D" w:rsidRPr="00D56BBF" w:rsidRDefault="0051182D" w:rsidP="0051182D">
            <w:pPr>
              <w:jc w:val="center"/>
            </w:pPr>
            <w:r>
              <w:t>Gruodžio mėn.</w:t>
            </w:r>
          </w:p>
        </w:tc>
        <w:tc>
          <w:tcPr>
            <w:tcW w:w="1701" w:type="dxa"/>
          </w:tcPr>
          <w:p w:rsidR="0051182D" w:rsidRPr="00D56BBF" w:rsidRDefault="00FA7C39" w:rsidP="00FA7C39">
            <w:pPr>
              <w:jc w:val="center"/>
            </w:pPr>
            <w:r>
              <w:t>Direktoriaus pavaduotojas</w:t>
            </w:r>
          </w:p>
        </w:tc>
        <w:tc>
          <w:tcPr>
            <w:tcW w:w="3544" w:type="dxa"/>
          </w:tcPr>
          <w:p w:rsidR="0051182D" w:rsidRPr="00D56BBF" w:rsidRDefault="00FA7C39" w:rsidP="0051182D">
            <w:r>
              <w:t>Įstigoje pradėtas naudoti e.dienynas.</w:t>
            </w:r>
          </w:p>
        </w:tc>
      </w:tr>
      <w:tr w:rsidR="0051182D" w:rsidRPr="00CF48FA" w:rsidTr="005710B2">
        <w:tc>
          <w:tcPr>
            <w:tcW w:w="15113" w:type="dxa"/>
            <w:gridSpan w:val="6"/>
          </w:tcPr>
          <w:p w:rsidR="0051182D" w:rsidRPr="0051182D" w:rsidRDefault="0051182D" w:rsidP="0051182D">
            <w:pPr>
              <w:tabs>
                <w:tab w:val="left" w:pos="851"/>
              </w:tabs>
              <w:jc w:val="both"/>
              <w:rPr>
                <w:b/>
              </w:rPr>
            </w:pPr>
            <w:r w:rsidRPr="0051182D">
              <w:rPr>
                <w:b/>
              </w:rPr>
              <w:lastRenderedPageBreak/>
              <w:t>3. Tikslas. Gerinti La</w:t>
            </w:r>
            <w:r w:rsidR="00577528">
              <w:rPr>
                <w:b/>
              </w:rPr>
              <w:t>isvalaikio centro materialinę</w:t>
            </w:r>
            <w:r w:rsidRPr="0051182D">
              <w:rPr>
                <w:b/>
              </w:rPr>
              <w:t xml:space="preserve"> bazę.</w:t>
            </w:r>
          </w:p>
        </w:tc>
      </w:tr>
      <w:tr w:rsidR="00577528" w:rsidRPr="00CF48FA" w:rsidTr="0025579B">
        <w:tc>
          <w:tcPr>
            <w:tcW w:w="796" w:type="dxa"/>
          </w:tcPr>
          <w:p w:rsidR="00577528" w:rsidRPr="00CF48FA" w:rsidRDefault="00577528" w:rsidP="0051182D">
            <w:pPr>
              <w:ind w:left="720" w:hanging="720"/>
              <w:jc w:val="both"/>
            </w:pPr>
            <w:r>
              <w:t>3.1.</w:t>
            </w:r>
          </w:p>
        </w:tc>
        <w:tc>
          <w:tcPr>
            <w:tcW w:w="14317" w:type="dxa"/>
            <w:gridSpan w:val="5"/>
          </w:tcPr>
          <w:p w:rsidR="00577528" w:rsidRPr="00CF48FA" w:rsidRDefault="00577528" w:rsidP="0051182D">
            <w:r>
              <w:rPr>
                <w:b/>
              </w:rPr>
              <w:t xml:space="preserve">Uždavinys. </w:t>
            </w:r>
            <w:r>
              <w:t>Papildomų finansavimo šaltinių išnaudojimas.</w:t>
            </w:r>
          </w:p>
        </w:tc>
      </w:tr>
      <w:tr w:rsidR="0051182D" w:rsidRPr="00CF48FA" w:rsidTr="006D4AAE">
        <w:tc>
          <w:tcPr>
            <w:tcW w:w="796" w:type="dxa"/>
          </w:tcPr>
          <w:p w:rsidR="0051182D" w:rsidRDefault="00577528" w:rsidP="0051182D">
            <w:pPr>
              <w:ind w:left="720" w:hanging="720"/>
              <w:jc w:val="both"/>
            </w:pPr>
            <w:r>
              <w:t>3.1.1.</w:t>
            </w:r>
          </w:p>
        </w:tc>
        <w:tc>
          <w:tcPr>
            <w:tcW w:w="4253" w:type="dxa"/>
          </w:tcPr>
          <w:p w:rsidR="0051182D" w:rsidRPr="00CF48FA" w:rsidRDefault="00577528" w:rsidP="0051182D">
            <w:pPr>
              <w:tabs>
                <w:tab w:val="left" w:pos="851"/>
              </w:tabs>
              <w:jc w:val="both"/>
            </w:pPr>
            <w:r>
              <w:t>Projektinės veiklos vykdymas.</w:t>
            </w:r>
          </w:p>
        </w:tc>
        <w:tc>
          <w:tcPr>
            <w:tcW w:w="3118" w:type="dxa"/>
          </w:tcPr>
          <w:p w:rsidR="0051182D" w:rsidRPr="00CF48FA" w:rsidRDefault="00577528" w:rsidP="0051182D">
            <w:r>
              <w:t>Teikiamos paraiškos projektiniam finansavimui.</w:t>
            </w:r>
          </w:p>
        </w:tc>
        <w:tc>
          <w:tcPr>
            <w:tcW w:w="1701" w:type="dxa"/>
          </w:tcPr>
          <w:p w:rsidR="0051182D" w:rsidRPr="00CF48FA" w:rsidRDefault="00577528" w:rsidP="0051182D">
            <w:pPr>
              <w:jc w:val="center"/>
            </w:pPr>
            <w:r>
              <w:t>Gruodžio mėn.</w:t>
            </w:r>
          </w:p>
        </w:tc>
        <w:tc>
          <w:tcPr>
            <w:tcW w:w="1701" w:type="dxa"/>
          </w:tcPr>
          <w:p w:rsidR="0051182D" w:rsidRPr="00CF48FA" w:rsidRDefault="00577528" w:rsidP="0051182D">
            <w:pPr>
              <w:jc w:val="center"/>
            </w:pPr>
            <w:r>
              <w:t>Direktorius</w:t>
            </w:r>
          </w:p>
        </w:tc>
        <w:tc>
          <w:tcPr>
            <w:tcW w:w="3544" w:type="dxa"/>
          </w:tcPr>
          <w:p w:rsidR="0051182D" w:rsidRPr="00CF48FA" w:rsidRDefault="00577528" w:rsidP="00577528">
            <w:r>
              <w:t>Sudarytos sąlygos inventoriaus ir ugdymo priemonių papildymui panaudojant projektines lėšas.</w:t>
            </w:r>
          </w:p>
        </w:tc>
      </w:tr>
      <w:tr w:rsidR="00577528" w:rsidRPr="00CF48FA" w:rsidTr="006D4AAE">
        <w:tc>
          <w:tcPr>
            <w:tcW w:w="796" w:type="dxa"/>
          </w:tcPr>
          <w:p w:rsidR="00577528" w:rsidRDefault="00577528" w:rsidP="0051182D">
            <w:pPr>
              <w:ind w:left="720" w:hanging="720"/>
              <w:jc w:val="both"/>
            </w:pPr>
            <w:r>
              <w:t>3.1.2.</w:t>
            </w:r>
          </w:p>
        </w:tc>
        <w:tc>
          <w:tcPr>
            <w:tcW w:w="4253" w:type="dxa"/>
          </w:tcPr>
          <w:p w:rsidR="00577528" w:rsidRPr="00CF48FA" w:rsidRDefault="00577528" w:rsidP="0051182D">
            <w:pPr>
              <w:tabs>
                <w:tab w:val="left" w:pos="851"/>
              </w:tabs>
              <w:jc w:val="both"/>
            </w:pPr>
            <w:r>
              <w:t>Verslo sektoriaus pritraukimas.</w:t>
            </w:r>
          </w:p>
        </w:tc>
        <w:tc>
          <w:tcPr>
            <w:tcW w:w="3118" w:type="dxa"/>
          </w:tcPr>
          <w:p w:rsidR="00577528" w:rsidRPr="00CF48FA" w:rsidRDefault="00577528" w:rsidP="0051182D">
            <w:r>
              <w:t>Bendradarbiavimo su verslo sektoriaus atstovais sutartys.</w:t>
            </w:r>
          </w:p>
        </w:tc>
        <w:tc>
          <w:tcPr>
            <w:tcW w:w="1701" w:type="dxa"/>
          </w:tcPr>
          <w:p w:rsidR="00577528" w:rsidRPr="00CF48FA" w:rsidRDefault="00577528" w:rsidP="0051182D">
            <w:pPr>
              <w:jc w:val="center"/>
            </w:pPr>
            <w:r>
              <w:t>Gruodžio mėn.</w:t>
            </w:r>
          </w:p>
        </w:tc>
        <w:tc>
          <w:tcPr>
            <w:tcW w:w="1701" w:type="dxa"/>
          </w:tcPr>
          <w:p w:rsidR="00577528" w:rsidRPr="00CF48FA" w:rsidRDefault="00577528" w:rsidP="0051182D">
            <w:pPr>
              <w:jc w:val="center"/>
            </w:pPr>
            <w:r>
              <w:t>Direktorius</w:t>
            </w:r>
          </w:p>
        </w:tc>
        <w:tc>
          <w:tcPr>
            <w:tcW w:w="3544" w:type="dxa"/>
          </w:tcPr>
          <w:p w:rsidR="00577528" w:rsidRPr="00CF48FA" w:rsidRDefault="00577528" w:rsidP="0051182D">
            <w:r>
              <w:t>Verslo sektoriaus įsitraukimas į Laisvalaikio centro veiklas.</w:t>
            </w:r>
          </w:p>
        </w:tc>
      </w:tr>
      <w:tr w:rsidR="00577528" w:rsidRPr="00CF48FA" w:rsidTr="006D4AAE">
        <w:tc>
          <w:tcPr>
            <w:tcW w:w="796" w:type="dxa"/>
          </w:tcPr>
          <w:p w:rsidR="00577528" w:rsidRDefault="00577528" w:rsidP="0051182D">
            <w:pPr>
              <w:ind w:left="720" w:hanging="720"/>
              <w:jc w:val="both"/>
            </w:pPr>
            <w:r>
              <w:t>3.1.3.</w:t>
            </w:r>
          </w:p>
        </w:tc>
        <w:tc>
          <w:tcPr>
            <w:tcW w:w="4253" w:type="dxa"/>
          </w:tcPr>
          <w:p w:rsidR="00577528" w:rsidRPr="00577528" w:rsidRDefault="00577528" w:rsidP="0051182D">
            <w:pPr>
              <w:tabs>
                <w:tab w:val="left" w:pos="851"/>
              </w:tabs>
              <w:jc w:val="both"/>
            </w:pPr>
            <w:r>
              <w:t xml:space="preserve">Racionalus tėvų indėlių ir 1,2 </w:t>
            </w:r>
            <w:r>
              <w:rPr>
                <w:lang w:val="en-US"/>
              </w:rPr>
              <w:t>%</w:t>
            </w:r>
            <w:r>
              <w:t xml:space="preserve"> paramos panaudojimas.</w:t>
            </w:r>
          </w:p>
        </w:tc>
        <w:tc>
          <w:tcPr>
            <w:tcW w:w="3118" w:type="dxa"/>
          </w:tcPr>
          <w:p w:rsidR="00577528" w:rsidRPr="00CF48FA" w:rsidRDefault="00577528" w:rsidP="00577528">
            <w:r>
              <w:t>Mokymo priemonių poreikio nustatymas (mokytojų apklausa) ir tikslinis lėšų panaudojimas.</w:t>
            </w:r>
          </w:p>
        </w:tc>
        <w:tc>
          <w:tcPr>
            <w:tcW w:w="1701" w:type="dxa"/>
          </w:tcPr>
          <w:p w:rsidR="00577528" w:rsidRPr="00CF48FA" w:rsidRDefault="00577528" w:rsidP="0051182D">
            <w:pPr>
              <w:jc w:val="center"/>
            </w:pPr>
            <w:r>
              <w:t>Gruodžio mėn.</w:t>
            </w:r>
          </w:p>
        </w:tc>
        <w:tc>
          <w:tcPr>
            <w:tcW w:w="1701" w:type="dxa"/>
          </w:tcPr>
          <w:p w:rsidR="00577528" w:rsidRPr="00CF48FA" w:rsidRDefault="00577528" w:rsidP="0051182D">
            <w:pPr>
              <w:jc w:val="center"/>
            </w:pPr>
            <w:r>
              <w:t xml:space="preserve">Direktorius </w:t>
            </w:r>
          </w:p>
        </w:tc>
        <w:tc>
          <w:tcPr>
            <w:tcW w:w="3544" w:type="dxa"/>
          </w:tcPr>
          <w:p w:rsidR="00577528" w:rsidRPr="00CF48FA" w:rsidRDefault="00577528" w:rsidP="0051182D">
            <w:r>
              <w:t>Įsigytos naujos priemonės ir inventorius studijų ir būrelių veikloms vykdyti.</w:t>
            </w:r>
          </w:p>
        </w:tc>
      </w:tr>
    </w:tbl>
    <w:p w:rsidR="0093113D" w:rsidRPr="00B072F2" w:rsidRDefault="0093113D" w:rsidP="0093113D">
      <w:pPr>
        <w:jc w:val="center"/>
      </w:pPr>
    </w:p>
    <w:p w:rsidR="0093113D" w:rsidRPr="00B072F2" w:rsidRDefault="0093113D" w:rsidP="0093113D">
      <w:pPr>
        <w:jc w:val="center"/>
        <w:rPr>
          <w:b/>
        </w:rPr>
      </w:pPr>
      <w:r w:rsidRPr="00B072F2">
        <w:rPr>
          <w:b/>
        </w:rPr>
        <w:t>III</w:t>
      </w:r>
      <w:r w:rsidR="000D54BE">
        <w:rPr>
          <w:b/>
        </w:rPr>
        <w:t>.</w:t>
      </w:r>
      <w:r w:rsidR="00FA7C39">
        <w:rPr>
          <w:b/>
        </w:rPr>
        <w:t xml:space="preserve"> MOKYKLOS TARYBOS POSĖDŽIAI 2021</w:t>
      </w:r>
      <w:r w:rsidRPr="00B072F2">
        <w:rPr>
          <w:b/>
        </w:rPr>
        <w:t>–20</w:t>
      </w:r>
      <w:r>
        <w:rPr>
          <w:b/>
        </w:rPr>
        <w:t>2</w:t>
      </w:r>
      <w:r w:rsidR="00FA7C39">
        <w:rPr>
          <w:b/>
        </w:rPr>
        <w:t>2</w:t>
      </w:r>
      <w:r w:rsidRPr="00B072F2">
        <w:rPr>
          <w:b/>
        </w:rPr>
        <w:t xml:space="preserve"> M. M.</w:t>
      </w:r>
      <w:r>
        <w:rPr>
          <w:b/>
        </w:rPr>
        <w:t xml:space="preserve"> I PUSMEČIO</w:t>
      </w:r>
    </w:p>
    <w:p w:rsidR="0093113D" w:rsidRPr="00B072F2" w:rsidRDefault="0093113D" w:rsidP="0093113D">
      <w:pPr>
        <w:jc w:val="center"/>
        <w:rPr>
          <w:b/>
        </w:rPr>
      </w:pP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6217"/>
        <w:gridCol w:w="3439"/>
        <w:gridCol w:w="4073"/>
      </w:tblGrid>
      <w:tr w:rsidR="0093113D" w:rsidRPr="00B072F2" w:rsidTr="00B047F3">
        <w:tc>
          <w:tcPr>
            <w:tcW w:w="1297" w:type="dxa"/>
          </w:tcPr>
          <w:p w:rsidR="0093113D" w:rsidRPr="00B072F2" w:rsidRDefault="0093113D" w:rsidP="00B047F3">
            <w:pPr>
              <w:jc w:val="center"/>
              <w:rPr>
                <w:b/>
              </w:rPr>
            </w:pPr>
            <w:r w:rsidRPr="00B072F2">
              <w:rPr>
                <w:b/>
              </w:rPr>
              <w:t>Eil. Nr.</w:t>
            </w:r>
          </w:p>
        </w:tc>
        <w:tc>
          <w:tcPr>
            <w:tcW w:w="6217" w:type="dxa"/>
          </w:tcPr>
          <w:p w:rsidR="0093113D" w:rsidRPr="00B072F2" w:rsidRDefault="0093113D" w:rsidP="00B047F3">
            <w:pPr>
              <w:jc w:val="center"/>
              <w:rPr>
                <w:b/>
              </w:rPr>
            </w:pPr>
            <w:r w:rsidRPr="00B072F2">
              <w:rPr>
                <w:b/>
              </w:rPr>
              <w:t>Posėdžio pavadinimas</w:t>
            </w:r>
          </w:p>
        </w:tc>
        <w:tc>
          <w:tcPr>
            <w:tcW w:w="3439" w:type="dxa"/>
          </w:tcPr>
          <w:p w:rsidR="0093113D" w:rsidRPr="00B072F2" w:rsidRDefault="0093113D" w:rsidP="00B047F3">
            <w:pPr>
              <w:jc w:val="center"/>
              <w:rPr>
                <w:b/>
              </w:rPr>
            </w:pPr>
            <w:r w:rsidRPr="00B072F2">
              <w:rPr>
                <w:b/>
              </w:rPr>
              <w:t>Data</w:t>
            </w:r>
          </w:p>
        </w:tc>
        <w:tc>
          <w:tcPr>
            <w:tcW w:w="4073" w:type="dxa"/>
          </w:tcPr>
          <w:p w:rsidR="0093113D" w:rsidRPr="00B072F2" w:rsidRDefault="0093113D" w:rsidP="00B047F3">
            <w:pPr>
              <w:jc w:val="center"/>
              <w:rPr>
                <w:b/>
              </w:rPr>
            </w:pPr>
            <w:r w:rsidRPr="00B072F2">
              <w:rPr>
                <w:b/>
              </w:rPr>
              <w:t>Atsakingas asmuo</w:t>
            </w:r>
          </w:p>
        </w:tc>
      </w:tr>
      <w:tr w:rsidR="0093113D" w:rsidRPr="00B072F2" w:rsidTr="00B047F3">
        <w:tc>
          <w:tcPr>
            <w:tcW w:w="1297" w:type="dxa"/>
          </w:tcPr>
          <w:p w:rsidR="0093113D" w:rsidRPr="00B072F2" w:rsidRDefault="0093113D" w:rsidP="0093113D">
            <w:pPr>
              <w:numPr>
                <w:ilvl w:val="0"/>
                <w:numId w:val="3"/>
              </w:numPr>
              <w:jc w:val="both"/>
            </w:pPr>
          </w:p>
        </w:tc>
        <w:tc>
          <w:tcPr>
            <w:tcW w:w="6217" w:type="dxa"/>
          </w:tcPr>
          <w:p w:rsidR="00976A13" w:rsidRPr="00B072F2" w:rsidRDefault="00976A13" w:rsidP="00FA7C39">
            <w:pPr>
              <w:jc w:val="both"/>
            </w:pPr>
            <w:r w:rsidRPr="00D56BBF">
              <w:t xml:space="preserve">Laisvalaikio centro </w:t>
            </w:r>
            <w:r w:rsidR="00FA7C39">
              <w:t>2020</w:t>
            </w:r>
            <w:r>
              <w:t>-202</w:t>
            </w:r>
            <w:r w:rsidR="00FA7C39">
              <w:t>1</w:t>
            </w:r>
            <w:r>
              <w:t xml:space="preserve"> m.m. analizė,</w:t>
            </w:r>
            <w:r w:rsidRPr="00D56BBF">
              <w:t xml:space="preserve"> centro veiklos kokybės įsivertinimo ataskaita.</w:t>
            </w:r>
            <w:r>
              <w:t xml:space="preserve"> </w:t>
            </w:r>
            <w:r w:rsidRPr="00D56BBF">
              <w:t>Darbo plano aptarimas</w:t>
            </w:r>
            <w:r>
              <w:t xml:space="preserve"> ir veiklos perspektyvų numatymas.</w:t>
            </w:r>
          </w:p>
        </w:tc>
        <w:tc>
          <w:tcPr>
            <w:tcW w:w="3439" w:type="dxa"/>
          </w:tcPr>
          <w:p w:rsidR="0093113D" w:rsidRPr="00B072F2" w:rsidRDefault="0093113D" w:rsidP="00976A13">
            <w:pPr>
              <w:jc w:val="center"/>
            </w:pPr>
            <w:r>
              <w:t>2</w:t>
            </w:r>
            <w:r w:rsidR="00FA7C39">
              <w:t>021</w:t>
            </w:r>
            <w:r w:rsidRPr="00B072F2">
              <w:t xml:space="preserve"> m. </w:t>
            </w:r>
            <w:r w:rsidR="00976A13">
              <w:t>rugsėjo mėn.</w:t>
            </w:r>
          </w:p>
        </w:tc>
        <w:tc>
          <w:tcPr>
            <w:tcW w:w="4073" w:type="dxa"/>
          </w:tcPr>
          <w:p w:rsidR="00976A13" w:rsidRPr="00D56BBF" w:rsidRDefault="00976A13" w:rsidP="00976A13">
            <w:pPr>
              <w:jc w:val="center"/>
            </w:pPr>
            <w:r w:rsidRPr="00D56BBF">
              <w:t>Tarybos pirmininkas,</w:t>
            </w:r>
          </w:p>
          <w:p w:rsidR="0093113D" w:rsidRPr="00B072F2" w:rsidRDefault="00976A13" w:rsidP="00976A13">
            <w:pPr>
              <w:jc w:val="center"/>
            </w:pPr>
            <w:r w:rsidRPr="00D56BBF">
              <w:t>direktorius</w:t>
            </w:r>
          </w:p>
        </w:tc>
      </w:tr>
    </w:tbl>
    <w:p w:rsidR="0093113D" w:rsidRPr="00B072F2" w:rsidRDefault="0093113D" w:rsidP="0093113D">
      <w:pPr>
        <w:jc w:val="center"/>
        <w:rPr>
          <w:b/>
        </w:rPr>
      </w:pPr>
    </w:p>
    <w:p w:rsidR="0093113D" w:rsidRPr="00B072F2" w:rsidRDefault="0093113D" w:rsidP="0093113D">
      <w:pPr>
        <w:jc w:val="center"/>
        <w:rPr>
          <w:b/>
        </w:rPr>
      </w:pPr>
      <w:r w:rsidRPr="00B072F2">
        <w:rPr>
          <w:b/>
        </w:rPr>
        <w:t xml:space="preserve">IV. MOKYTOJŲ TARYBOS POSĖDŽIAI </w:t>
      </w:r>
    </w:p>
    <w:p w:rsidR="0093113D" w:rsidRPr="00B072F2" w:rsidRDefault="00976A13" w:rsidP="0093113D">
      <w:pPr>
        <w:jc w:val="center"/>
        <w:rPr>
          <w:b/>
        </w:rPr>
      </w:pPr>
      <w:r>
        <w:rPr>
          <w:b/>
        </w:rPr>
        <w:t>202</w:t>
      </w:r>
      <w:r w:rsidR="00FA7C39">
        <w:rPr>
          <w:b/>
        </w:rPr>
        <w:t>1</w:t>
      </w:r>
      <w:r w:rsidR="0093113D" w:rsidRPr="00B072F2">
        <w:rPr>
          <w:b/>
        </w:rPr>
        <w:t>–20</w:t>
      </w:r>
      <w:r w:rsidR="0093113D">
        <w:rPr>
          <w:b/>
        </w:rPr>
        <w:t>2</w:t>
      </w:r>
      <w:r w:rsidR="00FA7C39">
        <w:rPr>
          <w:b/>
        </w:rPr>
        <w:t>2</w:t>
      </w:r>
      <w:r w:rsidR="0093113D" w:rsidRPr="00B072F2">
        <w:rPr>
          <w:b/>
        </w:rPr>
        <w:t xml:space="preserve"> M. M.</w:t>
      </w:r>
      <w:r w:rsidR="0093113D">
        <w:rPr>
          <w:b/>
        </w:rPr>
        <w:t xml:space="preserve"> I PUSMEČIO</w:t>
      </w:r>
    </w:p>
    <w:p w:rsidR="0093113D" w:rsidRPr="00B072F2" w:rsidRDefault="0093113D" w:rsidP="0093113D">
      <w:pPr>
        <w:jc w:val="center"/>
        <w:rPr>
          <w:b/>
        </w:rPr>
      </w:pPr>
    </w:p>
    <w:tbl>
      <w:tblPr>
        <w:tblW w:w="145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5652"/>
        <w:gridCol w:w="4500"/>
        <w:gridCol w:w="1676"/>
        <w:gridCol w:w="2032"/>
      </w:tblGrid>
      <w:tr w:rsidR="0093113D" w:rsidRPr="00B072F2" w:rsidTr="00B047F3">
        <w:tc>
          <w:tcPr>
            <w:tcW w:w="648" w:type="dxa"/>
          </w:tcPr>
          <w:p w:rsidR="0093113D" w:rsidRPr="00B072F2" w:rsidRDefault="0093113D" w:rsidP="00B047F3">
            <w:pPr>
              <w:jc w:val="center"/>
              <w:rPr>
                <w:b/>
              </w:rPr>
            </w:pPr>
            <w:r w:rsidRPr="00B072F2">
              <w:rPr>
                <w:b/>
              </w:rPr>
              <w:t>Eil.</w:t>
            </w:r>
          </w:p>
          <w:p w:rsidR="0093113D" w:rsidRPr="00B072F2" w:rsidRDefault="0093113D" w:rsidP="00B047F3">
            <w:pPr>
              <w:jc w:val="center"/>
              <w:rPr>
                <w:b/>
              </w:rPr>
            </w:pPr>
            <w:r w:rsidRPr="00B072F2">
              <w:rPr>
                <w:b/>
              </w:rPr>
              <w:t>Nr.</w:t>
            </w:r>
          </w:p>
        </w:tc>
        <w:tc>
          <w:tcPr>
            <w:tcW w:w="5652" w:type="dxa"/>
          </w:tcPr>
          <w:p w:rsidR="0093113D" w:rsidRPr="00B072F2" w:rsidRDefault="0093113D" w:rsidP="00B047F3">
            <w:pPr>
              <w:jc w:val="center"/>
              <w:rPr>
                <w:b/>
              </w:rPr>
            </w:pPr>
            <w:r w:rsidRPr="00B072F2">
              <w:rPr>
                <w:b/>
              </w:rPr>
              <w:t>Posėdžio pavadinimas</w:t>
            </w:r>
          </w:p>
        </w:tc>
        <w:tc>
          <w:tcPr>
            <w:tcW w:w="4500" w:type="dxa"/>
          </w:tcPr>
          <w:p w:rsidR="0093113D" w:rsidRPr="00B072F2" w:rsidRDefault="0093113D" w:rsidP="00B047F3">
            <w:pPr>
              <w:jc w:val="center"/>
              <w:rPr>
                <w:b/>
              </w:rPr>
            </w:pPr>
            <w:r w:rsidRPr="00B072F2">
              <w:rPr>
                <w:b/>
              </w:rPr>
              <w:t>Tikslai</w:t>
            </w:r>
          </w:p>
        </w:tc>
        <w:tc>
          <w:tcPr>
            <w:tcW w:w="1676" w:type="dxa"/>
          </w:tcPr>
          <w:p w:rsidR="0093113D" w:rsidRPr="00B072F2" w:rsidRDefault="0093113D" w:rsidP="00B047F3">
            <w:pPr>
              <w:jc w:val="center"/>
              <w:rPr>
                <w:b/>
              </w:rPr>
            </w:pPr>
            <w:r w:rsidRPr="00B072F2">
              <w:rPr>
                <w:b/>
              </w:rPr>
              <w:t>Data</w:t>
            </w:r>
          </w:p>
        </w:tc>
        <w:tc>
          <w:tcPr>
            <w:tcW w:w="2032" w:type="dxa"/>
          </w:tcPr>
          <w:p w:rsidR="0093113D" w:rsidRPr="00B072F2" w:rsidRDefault="0093113D" w:rsidP="00B047F3">
            <w:pPr>
              <w:jc w:val="center"/>
              <w:rPr>
                <w:b/>
              </w:rPr>
            </w:pPr>
            <w:r w:rsidRPr="00B072F2">
              <w:rPr>
                <w:b/>
              </w:rPr>
              <w:t>Atsakingas</w:t>
            </w:r>
          </w:p>
        </w:tc>
      </w:tr>
      <w:tr w:rsidR="00976A13" w:rsidRPr="00B072F2" w:rsidTr="00B047F3">
        <w:tc>
          <w:tcPr>
            <w:tcW w:w="648" w:type="dxa"/>
          </w:tcPr>
          <w:p w:rsidR="00976A13" w:rsidRPr="00B072F2" w:rsidRDefault="00976A13" w:rsidP="00976A13">
            <w:r>
              <w:t>1.</w:t>
            </w:r>
          </w:p>
        </w:tc>
        <w:tc>
          <w:tcPr>
            <w:tcW w:w="5652" w:type="dxa"/>
          </w:tcPr>
          <w:p w:rsidR="00976A13" w:rsidRPr="00B072F2" w:rsidRDefault="00FA7C39" w:rsidP="00976A13">
            <w:pPr>
              <w:jc w:val="both"/>
            </w:pPr>
            <w:r>
              <w:t>Laisvalaikio centro veiklos 2020</w:t>
            </w:r>
            <w:r w:rsidR="00976A13">
              <w:t>–202</w:t>
            </w:r>
            <w:r>
              <w:t>1</w:t>
            </w:r>
            <w:r w:rsidR="00976A13" w:rsidRPr="00B072F2">
              <w:t xml:space="preserve"> m. m. analizė, Laisvalaikio centro veiklos tobulinimo veiksmų plano įgyvendinimas.</w:t>
            </w:r>
          </w:p>
          <w:p w:rsidR="00976A13" w:rsidRPr="00B072F2" w:rsidRDefault="00976A13" w:rsidP="00FA7C39">
            <w:pPr>
              <w:jc w:val="both"/>
            </w:pPr>
            <w:r w:rsidRPr="00B072F2">
              <w:t>Laisvalaik</w:t>
            </w:r>
            <w:r>
              <w:t>io centro veiklos programos 202</w:t>
            </w:r>
            <w:r w:rsidR="00FA7C39">
              <w:t>1</w:t>
            </w:r>
            <w:r>
              <w:t>–202</w:t>
            </w:r>
            <w:r w:rsidR="00FA7C39">
              <w:t>2</w:t>
            </w:r>
            <w:r w:rsidRPr="00B072F2">
              <w:t xml:space="preserve"> m. m.</w:t>
            </w:r>
            <w:r>
              <w:t xml:space="preserve"> I pusmečio</w:t>
            </w:r>
            <w:r w:rsidRPr="00B072F2">
              <w:t xml:space="preserve"> svarstymas ir tvirtinimas.  </w:t>
            </w:r>
          </w:p>
        </w:tc>
        <w:tc>
          <w:tcPr>
            <w:tcW w:w="4500" w:type="dxa"/>
          </w:tcPr>
          <w:p w:rsidR="00976A13" w:rsidRPr="00B072F2" w:rsidRDefault="00976A13" w:rsidP="00976A13">
            <w:pPr>
              <w:jc w:val="both"/>
            </w:pPr>
            <w:r w:rsidRPr="00B072F2">
              <w:t>1. Atlikta veiklos programos ir veiklos tobulinimo veiksmų plano analizė.</w:t>
            </w:r>
          </w:p>
          <w:p w:rsidR="00976A13" w:rsidRPr="00B072F2" w:rsidRDefault="00976A13" w:rsidP="00976A13">
            <w:pPr>
              <w:jc w:val="both"/>
            </w:pPr>
            <w:r w:rsidRPr="00B072F2">
              <w:t>2. Patvirtinti Laisvala</w:t>
            </w:r>
            <w:r>
              <w:t>ikio centro veiklos programą 202</w:t>
            </w:r>
            <w:r w:rsidR="00FA7C39">
              <w:t>1</w:t>
            </w:r>
            <w:r>
              <w:t>—202</w:t>
            </w:r>
            <w:r w:rsidR="00FA7C39">
              <w:t>2</w:t>
            </w:r>
            <w:r w:rsidRPr="00B072F2">
              <w:t xml:space="preserve"> m. m.</w:t>
            </w:r>
            <w:r>
              <w:t xml:space="preserve"> I pusmečio.</w:t>
            </w:r>
          </w:p>
          <w:p w:rsidR="00976A13" w:rsidRPr="00B072F2" w:rsidRDefault="00976A13" w:rsidP="00976A13">
            <w:pPr>
              <w:jc w:val="both"/>
            </w:pPr>
          </w:p>
        </w:tc>
        <w:tc>
          <w:tcPr>
            <w:tcW w:w="1676" w:type="dxa"/>
          </w:tcPr>
          <w:p w:rsidR="00976A13" w:rsidRPr="00B072F2" w:rsidRDefault="00976A13" w:rsidP="00976A13">
            <w:pPr>
              <w:jc w:val="center"/>
            </w:pPr>
            <w:r>
              <w:t>202</w:t>
            </w:r>
            <w:r w:rsidR="00FA7C39">
              <w:t>1</w:t>
            </w:r>
            <w:r>
              <w:t>-08-31</w:t>
            </w:r>
          </w:p>
          <w:p w:rsidR="00976A13" w:rsidRPr="00B072F2" w:rsidRDefault="00976A13" w:rsidP="00976A13">
            <w:pPr>
              <w:jc w:val="center"/>
            </w:pPr>
          </w:p>
          <w:p w:rsidR="00976A13" w:rsidRPr="00B072F2" w:rsidRDefault="00976A13" w:rsidP="00976A13">
            <w:pPr>
              <w:jc w:val="center"/>
            </w:pPr>
          </w:p>
          <w:p w:rsidR="00976A13" w:rsidRPr="00B072F2" w:rsidRDefault="00976A13" w:rsidP="00976A13">
            <w:pPr>
              <w:jc w:val="center"/>
            </w:pPr>
          </w:p>
          <w:p w:rsidR="00976A13" w:rsidRPr="00B072F2" w:rsidRDefault="00976A13" w:rsidP="00976A13">
            <w:pPr>
              <w:jc w:val="center"/>
            </w:pPr>
          </w:p>
        </w:tc>
        <w:tc>
          <w:tcPr>
            <w:tcW w:w="2032" w:type="dxa"/>
          </w:tcPr>
          <w:p w:rsidR="00976A13" w:rsidRPr="00D56BBF" w:rsidRDefault="00976A13" w:rsidP="00976A13">
            <w:pPr>
              <w:jc w:val="center"/>
            </w:pPr>
            <w:r w:rsidRPr="00D56BBF">
              <w:t>Direktorius,</w:t>
            </w:r>
          </w:p>
          <w:p w:rsidR="00976A13" w:rsidRPr="00B072F2" w:rsidRDefault="00976A13" w:rsidP="00976A13">
            <w:pPr>
              <w:jc w:val="center"/>
            </w:pPr>
            <w:r>
              <w:t>d</w:t>
            </w:r>
            <w:r w:rsidRPr="00D56BBF">
              <w:t>irektoriaus pavaduotojas</w:t>
            </w:r>
          </w:p>
        </w:tc>
      </w:tr>
    </w:tbl>
    <w:p w:rsidR="0093113D" w:rsidRPr="00B072F2" w:rsidRDefault="0093113D" w:rsidP="0093113D">
      <w:pPr>
        <w:spacing w:line="360" w:lineRule="auto"/>
        <w:jc w:val="center"/>
      </w:pPr>
      <w:r w:rsidRPr="00B072F2">
        <w:t>_____________________________________________</w:t>
      </w:r>
    </w:p>
    <w:p w:rsidR="0093113D" w:rsidRDefault="0093113D" w:rsidP="0093113D"/>
    <w:p w:rsidR="0093113D" w:rsidRPr="00B072F2" w:rsidRDefault="0093113D" w:rsidP="0093113D">
      <w:r w:rsidRPr="00B072F2">
        <w:t>SUDERINTA</w:t>
      </w:r>
    </w:p>
    <w:p w:rsidR="0093113D" w:rsidRPr="00B072F2" w:rsidRDefault="0093113D" w:rsidP="0093113D">
      <w:r w:rsidRPr="00B072F2">
        <w:t>Mokyklos tarybos</w:t>
      </w:r>
    </w:p>
    <w:p w:rsidR="0093113D" w:rsidRPr="002554E8" w:rsidRDefault="00976A13" w:rsidP="0093113D">
      <w:r>
        <w:t>202</w:t>
      </w:r>
      <w:r w:rsidR="00BB6500">
        <w:t>1</w:t>
      </w:r>
      <w:r w:rsidR="0093113D" w:rsidRPr="00B072F2">
        <w:t xml:space="preserve"> m. </w:t>
      </w:r>
      <w:r w:rsidRPr="002554E8">
        <w:t>rugsėjo</w:t>
      </w:r>
      <w:r w:rsidR="0093113D" w:rsidRPr="002554E8">
        <w:t xml:space="preserve"> 31 d. posėdžio</w:t>
      </w:r>
    </w:p>
    <w:p w:rsidR="0093113D" w:rsidRPr="002554E8" w:rsidRDefault="0093113D" w:rsidP="0093113D">
      <w:r w:rsidRPr="002554E8">
        <w:t>protokoliniu nutarimas</w:t>
      </w:r>
      <w:bookmarkStart w:id="0" w:name="_GoBack"/>
      <w:bookmarkEnd w:id="0"/>
    </w:p>
    <w:p w:rsidR="008F7DB4" w:rsidRPr="002554E8" w:rsidRDefault="0093113D">
      <w:r w:rsidRPr="002554E8">
        <w:t>(protokolas Nr. V6–4)</w:t>
      </w:r>
    </w:p>
    <w:sectPr w:rsidR="008F7DB4" w:rsidRPr="002554E8" w:rsidSect="008E2616">
      <w:headerReference w:type="even" r:id="rId7"/>
      <w:headerReference w:type="default" r:id="rId8"/>
      <w:pgSz w:w="16838" w:h="11906" w:orient="landscape"/>
      <w:pgMar w:top="1134" w:right="998" w:bottom="567" w:left="1134" w:header="567" w:footer="567" w:gutter="0"/>
      <w:pgNumType w:start="2"/>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A01" w:rsidRDefault="00623A01">
      <w:r>
        <w:separator/>
      </w:r>
    </w:p>
  </w:endnote>
  <w:endnote w:type="continuationSeparator" w:id="0">
    <w:p w:rsidR="00623A01" w:rsidRDefault="0062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A01" w:rsidRDefault="00623A01">
      <w:r>
        <w:separator/>
      </w:r>
    </w:p>
  </w:footnote>
  <w:footnote w:type="continuationSeparator" w:id="0">
    <w:p w:rsidR="00623A01" w:rsidRDefault="00623A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87" w:rsidRDefault="00D776B3" w:rsidP="008E261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15C87" w:rsidRDefault="00623A01">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87" w:rsidRDefault="00D776B3" w:rsidP="008E261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554E8">
      <w:rPr>
        <w:rStyle w:val="Puslapionumeris"/>
        <w:noProof/>
      </w:rPr>
      <w:t>3</w:t>
    </w:r>
    <w:r>
      <w:rPr>
        <w:rStyle w:val="Puslapionumeris"/>
      </w:rPr>
      <w:fldChar w:fldCharType="end"/>
    </w:r>
  </w:p>
  <w:p w:rsidR="00015C87" w:rsidRDefault="00623A0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2453"/>
    <w:multiLevelType w:val="multilevel"/>
    <w:tmpl w:val="8074839A"/>
    <w:lvl w:ilvl="0">
      <w:start w:val="1"/>
      <w:numFmt w:val="decimal"/>
      <w:lvlText w:val="%1."/>
      <w:lvlJc w:val="left"/>
      <w:pPr>
        <w:tabs>
          <w:tab w:val="num" w:pos="720"/>
        </w:tabs>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B807FAE"/>
    <w:multiLevelType w:val="hybridMultilevel"/>
    <w:tmpl w:val="FB80199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2C450793"/>
    <w:multiLevelType w:val="multilevel"/>
    <w:tmpl w:val="8074839A"/>
    <w:lvl w:ilvl="0">
      <w:start w:val="1"/>
      <w:numFmt w:val="decimal"/>
      <w:lvlText w:val="%1."/>
      <w:lvlJc w:val="left"/>
      <w:pPr>
        <w:tabs>
          <w:tab w:val="num" w:pos="720"/>
        </w:tabs>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BA736DC"/>
    <w:multiLevelType w:val="hybridMultilevel"/>
    <w:tmpl w:val="1C60012A"/>
    <w:lvl w:ilvl="0" w:tplc="6074C7F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3FB376A4"/>
    <w:multiLevelType w:val="multilevel"/>
    <w:tmpl w:val="E542BF54"/>
    <w:lvl w:ilvl="0">
      <w:start w:val="1"/>
      <w:numFmt w:val="decimal"/>
      <w:lvlText w:val="%1."/>
      <w:lvlJc w:val="left"/>
      <w:pPr>
        <w:tabs>
          <w:tab w:val="num" w:pos="720"/>
        </w:tabs>
        <w:ind w:left="720" w:hanging="360"/>
      </w:pPr>
    </w:lvl>
    <w:lvl w:ilvl="1">
      <w:start w:val="5"/>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FB7156D"/>
    <w:multiLevelType w:val="multilevel"/>
    <w:tmpl w:val="8074839A"/>
    <w:lvl w:ilvl="0">
      <w:start w:val="1"/>
      <w:numFmt w:val="decimal"/>
      <w:lvlText w:val="%1."/>
      <w:lvlJc w:val="left"/>
      <w:pPr>
        <w:tabs>
          <w:tab w:val="num" w:pos="720"/>
        </w:tabs>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A4D202B"/>
    <w:multiLevelType w:val="multilevel"/>
    <w:tmpl w:val="8074839A"/>
    <w:lvl w:ilvl="0">
      <w:start w:val="1"/>
      <w:numFmt w:val="decimal"/>
      <w:lvlText w:val="%1."/>
      <w:lvlJc w:val="left"/>
      <w:pPr>
        <w:tabs>
          <w:tab w:val="num" w:pos="720"/>
        </w:tabs>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8754D14"/>
    <w:multiLevelType w:val="multilevel"/>
    <w:tmpl w:val="E542BF54"/>
    <w:lvl w:ilvl="0">
      <w:start w:val="1"/>
      <w:numFmt w:val="decimal"/>
      <w:lvlText w:val="%1."/>
      <w:lvlJc w:val="left"/>
      <w:pPr>
        <w:tabs>
          <w:tab w:val="num" w:pos="720"/>
        </w:tabs>
        <w:ind w:left="720" w:hanging="360"/>
      </w:pPr>
    </w:lvl>
    <w:lvl w:ilvl="1">
      <w:start w:val="5"/>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BA04AED"/>
    <w:multiLevelType w:val="multilevel"/>
    <w:tmpl w:val="8074839A"/>
    <w:lvl w:ilvl="0">
      <w:start w:val="1"/>
      <w:numFmt w:val="decimal"/>
      <w:lvlText w:val="%1."/>
      <w:lvlJc w:val="left"/>
      <w:pPr>
        <w:tabs>
          <w:tab w:val="num" w:pos="720"/>
        </w:tabs>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6674B65"/>
    <w:multiLevelType w:val="multilevel"/>
    <w:tmpl w:val="8074839A"/>
    <w:lvl w:ilvl="0">
      <w:start w:val="1"/>
      <w:numFmt w:val="decimal"/>
      <w:lvlText w:val="%1."/>
      <w:lvlJc w:val="left"/>
      <w:pPr>
        <w:tabs>
          <w:tab w:val="num" w:pos="720"/>
        </w:tabs>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BA42FEE"/>
    <w:multiLevelType w:val="multilevel"/>
    <w:tmpl w:val="1EC848B8"/>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CA95EF3"/>
    <w:multiLevelType w:val="multilevel"/>
    <w:tmpl w:val="E542BF54"/>
    <w:lvl w:ilvl="0">
      <w:start w:val="1"/>
      <w:numFmt w:val="decimal"/>
      <w:lvlText w:val="%1."/>
      <w:lvlJc w:val="left"/>
      <w:pPr>
        <w:tabs>
          <w:tab w:val="num" w:pos="720"/>
        </w:tabs>
        <w:ind w:left="720" w:hanging="360"/>
      </w:pPr>
    </w:lvl>
    <w:lvl w:ilvl="1">
      <w:start w:val="5"/>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3B59F4"/>
    <w:multiLevelType w:val="hybridMultilevel"/>
    <w:tmpl w:val="AC8E41AC"/>
    <w:lvl w:ilvl="0" w:tplc="E89C5F3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FC74B99"/>
    <w:multiLevelType w:val="multilevel"/>
    <w:tmpl w:val="8074839A"/>
    <w:lvl w:ilvl="0">
      <w:start w:val="1"/>
      <w:numFmt w:val="decimal"/>
      <w:lvlText w:val="%1."/>
      <w:lvlJc w:val="left"/>
      <w:pPr>
        <w:tabs>
          <w:tab w:val="num" w:pos="720"/>
        </w:tabs>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6"/>
  </w:num>
  <w:num w:numId="3">
    <w:abstractNumId w:val="1"/>
  </w:num>
  <w:num w:numId="4">
    <w:abstractNumId w:val="10"/>
  </w:num>
  <w:num w:numId="5">
    <w:abstractNumId w:val="3"/>
  </w:num>
  <w:num w:numId="6">
    <w:abstractNumId w:val="2"/>
  </w:num>
  <w:num w:numId="7">
    <w:abstractNumId w:val="9"/>
  </w:num>
  <w:num w:numId="8">
    <w:abstractNumId w:val="11"/>
  </w:num>
  <w:num w:numId="9">
    <w:abstractNumId w:val="0"/>
  </w:num>
  <w:num w:numId="10">
    <w:abstractNumId w:val="5"/>
  </w:num>
  <w:num w:numId="11">
    <w:abstractNumId w:val="12"/>
  </w:num>
  <w:num w:numId="12">
    <w:abstractNumId w:val="13"/>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4E"/>
    <w:rsid w:val="000D54BE"/>
    <w:rsid w:val="00177FA6"/>
    <w:rsid w:val="001B6912"/>
    <w:rsid w:val="00211A5E"/>
    <w:rsid w:val="002554E8"/>
    <w:rsid w:val="002A397C"/>
    <w:rsid w:val="002B22E9"/>
    <w:rsid w:val="003D4440"/>
    <w:rsid w:val="003E402B"/>
    <w:rsid w:val="00447732"/>
    <w:rsid w:val="0051182D"/>
    <w:rsid w:val="00577528"/>
    <w:rsid w:val="005D769A"/>
    <w:rsid w:val="00603E4E"/>
    <w:rsid w:val="00623A01"/>
    <w:rsid w:val="006D4AAE"/>
    <w:rsid w:val="00737346"/>
    <w:rsid w:val="0077230E"/>
    <w:rsid w:val="00795062"/>
    <w:rsid w:val="008638E9"/>
    <w:rsid w:val="0089020E"/>
    <w:rsid w:val="008C5DF9"/>
    <w:rsid w:val="008E10A0"/>
    <w:rsid w:val="008F2A49"/>
    <w:rsid w:val="008F7DB4"/>
    <w:rsid w:val="0093113D"/>
    <w:rsid w:val="00976A13"/>
    <w:rsid w:val="00A018EA"/>
    <w:rsid w:val="00A21EF9"/>
    <w:rsid w:val="00A32D08"/>
    <w:rsid w:val="00AA4839"/>
    <w:rsid w:val="00B20BFA"/>
    <w:rsid w:val="00B2453B"/>
    <w:rsid w:val="00B256B9"/>
    <w:rsid w:val="00BB417C"/>
    <w:rsid w:val="00BB6500"/>
    <w:rsid w:val="00BD5CC1"/>
    <w:rsid w:val="00CE3E1C"/>
    <w:rsid w:val="00CF48FA"/>
    <w:rsid w:val="00D2478E"/>
    <w:rsid w:val="00D66D8A"/>
    <w:rsid w:val="00D776B3"/>
    <w:rsid w:val="00E65B63"/>
    <w:rsid w:val="00E673B0"/>
    <w:rsid w:val="00FA7C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010B"/>
  <w15:chartTrackingRefBased/>
  <w15:docId w15:val="{37847C46-6BAB-4049-B6BB-7CC0CB7D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3113D"/>
    <w:pPr>
      <w:spacing w:line="240" w:lineRule="auto"/>
    </w:pPr>
    <w:rPr>
      <w:rFonts w:eastAsia="Times New Roman" w:cs="Times New Roman"/>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93113D"/>
    <w:pPr>
      <w:tabs>
        <w:tab w:val="center" w:pos="4819"/>
        <w:tab w:val="right" w:pos="9638"/>
      </w:tabs>
    </w:pPr>
  </w:style>
  <w:style w:type="character" w:customStyle="1" w:styleId="AntratsDiagrama">
    <w:name w:val="Antraštės Diagrama"/>
    <w:basedOn w:val="Numatytasispastraiposriftas"/>
    <w:link w:val="Antrats"/>
    <w:rsid w:val="0093113D"/>
    <w:rPr>
      <w:rFonts w:eastAsia="Times New Roman" w:cs="Times New Roman"/>
      <w:szCs w:val="24"/>
      <w:lang w:eastAsia="lt-LT"/>
    </w:rPr>
  </w:style>
  <w:style w:type="character" w:styleId="Puslapionumeris">
    <w:name w:val="page number"/>
    <w:basedOn w:val="Numatytasispastraiposriftas"/>
    <w:rsid w:val="0093113D"/>
  </w:style>
  <w:style w:type="paragraph" w:styleId="Sraopastraipa">
    <w:name w:val="List Paragraph"/>
    <w:basedOn w:val="prastasis"/>
    <w:uiPriority w:val="34"/>
    <w:qFormat/>
    <w:rsid w:val="00931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5180</Words>
  <Characters>2953</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Pavaduotojos</dc:creator>
  <cp:keywords/>
  <dc:description/>
  <cp:lastModifiedBy>Skaidra Karaliene</cp:lastModifiedBy>
  <cp:revision>2</cp:revision>
  <dcterms:created xsi:type="dcterms:W3CDTF">2021-10-27T12:30:00Z</dcterms:created>
  <dcterms:modified xsi:type="dcterms:W3CDTF">2021-10-27T12:30:00Z</dcterms:modified>
</cp:coreProperties>
</file>